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08C1" w:rsidRDefault="000F08C1" w:rsidP="0049583A">
      <w:pPr>
        <w:ind w:firstLine="567"/>
        <w:jc w:val="center"/>
        <w:rPr>
          <w:b/>
        </w:rPr>
      </w:pPr>
      <w:r w:rsidRPr="005820C5">
        <w:rPr>
          <w:b/>
        </w:rPr>
        <w:t xml:space="preserve">ДОГОВОР № </w:t>
      </w:r>
      <w:r w:rsidRPr="00AE3B27">
        <w:rPr>
          <w:b/>
          <w:noProof/>
        </w:rPr>
        <w:t>ТВ-</w:t>
      </w:r>
      <w:r w:rsidR="00935DB7">
        <w:rPr>
          <w:b/>
          <w:noProof/>
        </w:rPr>
        <w:t>_______</w:t>
      </w:r>
    </w:p>
    <w:p w:rsidR="000F08C1" w:rsidRDefault="000F08C1" w:rsidP="0049583A">
      <w:pPr>
        <w:ind w:firstLine="567"/>
        <w:jc w:val="center"/>
        <w:rPr>
          <w:b/>
        </w:rPr>
      </w:pPr>
      <w:r w:rsidRPr="00441825">
        <w:rPr>
          <w:b/>
        </w:rPr>
        <w:t xml:space="preserve">теплоснабжения и поставки горячей воды </w:t>
      </w:r>
    </w:p>
    <w:p w:rsidR="000F08C1" w:rsidRPr="005820C5" w:rsidRDefault="000F08C1" w:rsidP="0049583A">
      <w:pPr>
        <w:ind w:firstLine="567"/>
        <w:jc w:val="center"/>
        <w:rPr>
          <w:b/>
        </w:rPr>
      </w:pPr>
      <w:r w:rsidRPr="00441825">
        <w:rPr>
          <w:b/>
        </w:rPr>
        <w:t>в нежилое помещение многоквартирного дома</w:t>
      </w:r>
      <w:r w:rsidRPr="005820C5">
        <w:rPr>
          <w:b/>
        </w:rPr>
        <w:t xml:space="preserve"> </w:t>
      </w:r>
    </w:p>
    <w:p w:rsidR="000F08C1" w:rsidRDefault="000F08C1" w:rsidP="0049583A">
      <w:pPr>
        <w:ind w:firstLine="567"/>
      </w:pPr>
      <w:r w:rsidRPr="00980870">
        <w:t xml:space="preserve"> </w:t>
      </w:r>
    </w:p>
    <w:p w:rsidR="000F08C1" w:rsidRDefault="000F08C1" w:rsidP="00513984">
      <w:r w:rsidRPr="00980870">
        <w:t xml:space="preserve">г. Димитровград                                                  </w:t>
      </w:r>
      <w:r>
        <w:t xml:space="preserve">    </w:t>
      </w:r>
      <w:r w:rsidRPr="00980870">
        <w:t xml:space="preserve">     </w:t>
      </w:r>
      <w:r>
        <w:t xml:space="preserve">                                    </w:t>
      </w:r>
      <w:r w:rsidRPr="00980870">
        <w:t xml:space="preserve"> </w:t>
      </w:r>
      <w:r>
        <w:t xml:space="preserve">_________ </w:t>
      </w:r>
      <w:r w:rsidRPr="00980870">
        <w:t>20</w:t>
      </w:r>
      <w:r>
        <w:t>24</w:t>
      </w:r>
      <w:r w:rsidRPr="00980870">
        <w:t xml:space="preserve"> г</w:t>
      </w:r>
      <w:r>
        <w:t>ода.</w:t>
      </w:r>
    </w:p>
    <w:p w:rsidR="000F08C1" w:rsidRDefault="000F08C1" w:rsidP="0088632D"/>
    <w:p w:rsidR="000F08C1" w:rsidRDefault="000F08C1" w:rsidP="005820C5">
      <w:r w:rsidRPr="005820C5">
        <w:rPr>
          <w:b/>
          <w:bCs/>
        </w:rPr>
        <w:t>Общество с ограниченной ответственностью «НИИАР-ГЕНЕРАЦИЯ» (ООО «НИИАР-ГЕНЕРАЦИЯ»)</w:t>
      </w:r>
      <w:r w:rsidRPr="00980870">
        <w:t xml:space="preserve">, именуемое в дальнейшем </w:t>
      </w:r>
      <w:r>
        <w:rPr>
          <w:b/>
        </w:rPr>
        <w:t>РСО (Ресурсоснабжающая организация)</w:t>
      </w:r>
      <w:r w:rsidRPr="00980870">
        <w:rPr>
          <w:b/>
        </w:rPr>
        <w:t>,</w:t>
      </w:r>
      <w:r w:rsidRPr="00980870">
        <w:t xml:space="preserve"> в </w:t>
      </w:r>
      <w:r>
        <w:t xml:space="preserve">лице </w:t>
      </w:r>
      <w:r w:rsidRPr="00F658CC">
        <w:rPr>
          <w:b/>
        </w:rPr>
        <w:t xml:space="preserve">исполнительного директора </w:t>
      </w:r>
      <w:proofErr w:type="spellStart"/>
      <w:r w:rsidRPr="00F658CC">
        <w:rPr>
          <w:b/>
        </w:rPr>
        <w:t>Аблаева</w:t>
      </w:r>
      <w:proofErr w:type="spellEnd"/>
      <w:r w:rsidRPr="00F658CC">
        <w:rPr>
          <w:b/>
        </w:rPr>
        <w:t xml:space="preserve"> Станислава Сергеевича, действующего на основании Доверенности № 307/</w:t>
      </w:r>
      <w:r>
        <w:rPr>
          <w:b/>
        </w:rPr>
        <w:t>349</w:t>
      </w:r>
      <w:r w:rsidRPr="00F658CC">
        <w:rPr>
          <w:b/>
        </w:rPr>
        <w:t xml:space="preserve">-ДОВ от </w:t>
      </w:r>
      <w:r>
        <w:rPr>
          <w:b/>
        </w:rPr>
        <w:t>15 ноября 2023</w:t>
      </w:r>
      <w:r w:rsidRPr="00F658CC">
        <w:rPr>
          <w:b/>
        </w:rPr>
        <w:t xml:space="preserve"> года</w:t>
      </w:r>
      <w:r w:rsidRPr="00980870">
        <w:t>, и</w:t>
      </w:r>
      <w:r>
        <w:t xml:space="preserve"> </w:t>
      </w:r>
    </w:p>
    <w:p w:rsidR="000F08C1" w:rsidRPr="00560452" w:rsidRDefault="00935DB7" w:rsidP="00560452">
      <w:r>
        <w:rPr>
          <w:b/>
          <w:noProof/>
        </w:rPr>
        <w:t>_________________</w:t>
      </w:r>
      <w:r w:rsidR="000F08C1">
        <w:t>, именуемая</w:t>
      </w:r>
      <w:r w:rsidR="000F08C1" w:rsidRPr="00980870">
        <w:t xml:space="preserve"> в дальнейшем </w:t>
      </w:r>
      <w:r w:rsidR="000F08C1" w:rsidRPr="00980870">
        <w:rPr>
          <w:b/>
        </w:rPr>
        <w:t>Потребитель</w:t>
      </w:r>
      <w:r w:rsidR="000F08C1" w:rsidRPr="00980870">
        <w:t xml:space="preserve">, </w:t>
      </w:r>
      <w:r w:rsidRPr="00935DB7">
        <w:rPr>
          <w:noProof/>
        </w:rPr>
        <w:t>в лице ________________________________, действующего на основании ______________,</w:t>
      </w:r>
      <w:r w:rsidR="000F08C1">
        <w:t xml:space="preserve"> </w:t>
      </w:r>
      <w:r w:rsidR="000F08C1" w:rsidRPr="00980870">
        <w:t>с другой стороны,  вместе именуемые Стороны, заключили настоящий Договор о нижеследующем:</w:t>
      </w:r>
    </w:p>
    <w:p w:rsidR="000F08C1" w:rsidRDefault="000F08C1" w:rsidP="0049583A">
      <w:pPr>
        <w:pStyle w:val="ae"/>
        <w:ind w:left="0" w:firstLine="567"/>
        <w:jc w:val="both"/>
        <w:rPr>
          <w:sz w:val="24"/>
          <w:szCs w:val="24"/>
        </w:rPr>
      </w:pPr>
      <w:r w:rsidRPr="00980870">
        <w:rPr>
          <w:sz w:val="24"/>
          <w:szCs w:val="24"/>
        </w:rPr>
        <w:t xml:space="preserve">          </w:t>
      </w:r>
    </w:p>
    <w:p w:rsidR="000F08C1" w:rsidRDefault="000F08C1" w:rsidP="007E04B8">
      <w:pPr>
        <w:pStyle w:val="ae"/>
        <w:numPr>
          <w:ilvl w:val="0"/>
          <w:numId w:val="39"/>
        </w:numPr>
        <w:rPr>
          <w:b/>
          <w:sz w:val="24"/>
          <w:szCs w:val="24"/>
        </w:rPr>
      </w:pPr>
      <w:r>
        <w:rPr>
          <w:b/>
          <w:sz w:val="24"/>
          <w:szCs w:val="24"/>
        </w:rPr>
        <w:t>Предмет договора</w:t>
      </w:r>
    </w:p>
    <w:p w:rsidR="000F08C1" w:rsidRDefault="000F08C1" w:rsidP="00326A4F">
      <w:pPr>
        <w:pStyle w:val="ae"/>
        <w:ind w:left="0" w:firstLine="567"/>
        <w:jc w:val="center"/>
        <w:rPr>
          <w:b/>
          <w:sz w:val="24"/>
          <w:szCs w:val="24"/>
        </w:rPr>
      </w:pPr>
    </w:p>
    <w:p w:rsidR="000F08C1" w:rsidRPr="00441825" w:rsidRDefault="000F08C1" w:rsidP="00A65BD6">
      <w:pPr>
        <w:pStyle w:val="ae"/>
        <w:numPr>
          <w:ilvl w:val="1"/>
          <w:numId w:val="9"/>
        </w:numPr>
        <w:ind w:left="0" w:firstLine="0"/>
        <w:jc w:val="both"/>
        <w:rPr>
          <w:sz w:val="24"/>
          <w:szCs w:val="24"/>
        </w:rPr>
      </w:pPr>
      <w:r w:rsidRPr="00441825">
        <w:rPr>
          <w:sz w:val="24"/>
          <w:szCs w:val="24"/>
        </w:rPr>
        <w:t>РСО обязуется подавать тепловую энергию и теплоноситель в открытой системе теплоснабжения (далее по тексту - коммунальные ресурсы) Потребителю в точки поставки, указанные в Акте разграничения балансовой принадлежности и эксплуатационной ответственности по присоединённым тепловым сетям (Приложение № 2 к Договору), а Потребитель обязуется принимать, своевременно оплачивать поставленные коммунальные ресурсы на условиях, предусмотренных Договором, соблюдать предусмотренный Договором режим потребления тепловой энергии и теплоносителя, а также обеспечить надлежащие техническое состояние, безопасность, исправность и эксплуатацию систем теплопотребления, приборов и оборудования, задействованных в процессе потребления коммунальных ресурсов.</w:t>
      </w:r>
    </w:p>
    <w:p w:rsidR="000F08C1" w:rsidRPr="00441825" w:rsidRDefault="000F08C1" w:rsidP="00A65BD6">
      <w:pPr>
        <w:pStyle w:val="ae"/>
        <w:numPr>
          <w:ilvl w:val="1"/>
          <w:numId w:val="9"/>
        </w:numPr>
        <w:ind w:left="0" w:firstLine="0"/>
        <w:jc w:val="both"/>
        <w:rPr>
          <w:sz w:val="24"/>
          <w:szCs w:val="24"/>
        </w:rPr>
      </w:pPr>
      <w:r w:rsidRPr="00441825">
        <w:rPr>
          <w:sz w:val="24"/>
          <w:szCs w:val="24"/>
        </w:rPr>
        <w:t xml:space="preserve">Тепловая энергия, теплоноситель поставляются Потребителю для нужд отопления и горячего водоснабжения в открытой системе теплоснабжения. </w:t>
      </w:r>
    </w:p>
    <w:p w:rsidR="000F08C1" w:rsidRPr="00441825" w:rsidRDefault="000F08C1" w:rsidP="00A65BD6">
      <w:pPr>
        <w:pStyle w:val="ae"/>
        <w:numPr>
          <w:ilvl w:val="1"/>
          <w:numId w:val="9"/>
        </w:numPr>
        <w:ind w:left="0" w:firstLine="0"/>
        <w:jc w:val="both"/>
        <w:rPr>
          <w:sz w:val="24"/>
          <w:szCs w:val="24"/>
        </w:rPr>
      </w:pPr>
      <w:r w:rsidRPr="00441825">
        <w:rPr>
          <w:sz w:val="24"/>
          <w:szCs w:val="24"/>
        </w:rPr>
        <w:t xml:space="preserve">Качество подаваемого теплоносителя в точках поставки должно соответствовать требованиям, предусмотренным Правилами предоставления коммунальных услуг собственникам и пользователям помещений в многоквартирных домах и жилых домом, утв. Постановлением Правительства РФ от 06.05.2011 № 354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 </w:t>
      </w:r>
    </w:p>
    <w:p w:rsidR="000F08C1" w:rsidRPr="000F08C1" w:rsidRDefault="000F08C1" w:rsidP="007E04B8">
      <w:pPr>
        <w:pStyle w:val="ae"/>
        <w:numPr>
          <w:ilvl w:val="1"/>
          <w:numId w:val="9"/>
        </w:numPr>
        <w:tabs>
          <w:tab w:val="left" w:pos="567"/>
        </w:tabs>
        <w:ind w:left="0" w:firstLine="0"/>
        <w:jc w:val="both"/>
        <w:rPr>
          <w:bCs/>
          <w:sz w:val="24"/>
          <w:szCs w:val="24"/>
        </w:rPr>
      </w:pPr>
      <w:r w:rsidRPr="00BF562C">
        <w:rPr>
          <w:color w:val="000000"/>
          <w:sz w:val="24"/>
          <w:szCs w:val="24"/>
        </w:rPr>
        <w:t xml:space="preserve">Объект (объекты) теплопотребления находится  </w:t>
      </w:r>
      <w:r w:rsidR="00935DB7">
        <w:rPr>
          <w:color w:val="000000"/>
          <w:sz w:val="24"/>
          <w:szCs w:val="24"/>
        </w:rPr>
        <w:t>___________</w:t>
      </w:r>
      <w:r w:rsidRPr="00BF562C">
        <w:rPr>
          <w:color w:val="000000"/>
          <w:sz w:val="24"/>
          <w:szCs w:val="24"/>
        </w:rPr>
        <w:t xml:space="preserve">   у Потребителя  на основании </w:t>
      </w:r>
      <w:r w:rsidR="00935DB7">
        <w:rPr>
          <w:noProof/>
          <w:color w:val="000000"/>
          <w:sz w:val="24"/>
          <w:szCs w:val="24"/>
        </w:rPr>
        <w:t>________________________________</w:t>
      </w:r>
    </w:p>
    <w:p w:rsidR="000F08C1" w:rsidRPr="000F08C1" w:rsidRDefault="000F08C1" w:rsidP="007E04B8">
      <w:pPr>
        <w:pStyle w:val="ae"/>
        <w:numPr>
          <w:ilvl w:val="1"/>
          <w:numId w:val="9"/>
        </w:numPr>
        <w:tabs>
          <w:tab w:val="left" w:pos="567"/>
        </w:tabs>
        <w:ind w:left="0" w:firstLine="0"/>
        <w:jc w:val="both"/>
        <w:rPr>
          <w:bCs/>
          <w:sz w:val="24"/>
          <w:szCs w:val="24"/>
        </w:rPr>
      </w:pPr>
      <w:r w:rsidRPr="00BF562C">
        <w:rPr>
          <w:bCs/>
          <w:sz w:val="24"/>
          <w:szCs w:val="24"/>
        </w:rPr>
        <w:t>Объект является встроенным (пристроенным) нежилым помещением в многоквартирном жилом доме (далее – МКД), расположенном по адресу:</w:t>
      </w:r>
      <w:r>
        <w:rPr>
          <w:bCs/>
          <w:sz w:val="24"/>
          <w:szCs w:val="24"/>
        </w:rPr>
        <w:t xml:space="preserve"> </w:t>
      </w:r>
      <w:r w:rsidR="00935DB7">
        <w:rPr>
          <w:bCs/>
          <w:noProof/>
          <w:sz w:val="24"/>
          <w:szCs w:val="24"/>
        </w:rPr>
        <w:t>_________________________</w:t>
      </w:r>
      <w:r w:rsidRPr="000F08C1">
        <w:rPr>
          <w:bCs/>
          <w:sz w:val="24"/>
          <w:szCs w:val="24"/>
        </w:rPr>
        <w:t>.</w:t>
      </w:r>
    </w:p>
    <w:p w:rsidR="000F08C1" w:rsidRPr="007E04B8" w:rsidRDefault="000F08C1" w:rsidP="007E04B8">
      <w:pPr>
        <w:pStyle w:val="ae"/>
        <w:numPr>
          <w:ilvl w:val="1"/>
          <w:numId w:val="9"/>
        </w:numPr>
        <w:tabs>
          <w:tab w:val="left" w:pos="567"/>
        </w:tabs>
        <w:ind w:left="0" w:firstLine="0"/>
        <w:jc w:val="both"/>
        <w:rPr>
          <w:bCs/>
        </w:rPr>
      </w:pPr>
      <w:r w:rsidRPr="00655180">
        <w:rPr>
          <w:bCs/>
          <w:sz w:val="24"/>
          <w:szCs w:val="24"/>
        </w:rPr>
        <w:t>Основные сведения об объекте (объектах) теплопотребления Потребителя указаны в Приложении №1 к настоящему договору</w:t>
      </w:r>
      <w:r>
        <w:rPr>
          <w:bCs/>
          <w:sz w:val="24"/>
          <w:szCs w:val="24"/>
        </w:rPr>
        <w:t>.</w:t>
      </w:r>
    </w:p>
    <w:p w:rsidR="000F08C1" w:rsidRPr="00655180" w:rsidRDefault="000F08C1" w:rsidP="00BF4FDA">
      <w:pPr>
        <w:pStyle w:val="ae"/>
        <w:ind w:left="0"/>
        <w:rPr>
          <w:bCs/>
        </w:rPr>
      </w:pPr>
    </w:p>
    <w:p w:rsidR="000F08C1" w:rsidRDefault="000F08C1" w:rsidP="00157403">
      <w:pPr>
        <w:pStyle w:val="ae"/>
        <w:numPr>
          <w:ilvl w:val="0"/>
          <w:numId w:val="9"/>
        </w:numPr>
        <w:jc w:val="center"/>
        <w:rPr>
          <w:b/>
          <w:bCs/>
          <w:sz w:val="24"/>
          <w:szCs w:val="24"/>
        </w:rPr>
      </w:pPr>
      <w:r w:rsidRPr="00441825">
        <w:rPr>
          <w:b/>
          <w:bCs/>
          <w:sz w:val="24"/>
          <w:szCs w:val="24"/>
        </w:rPr>
        <w:t>Объем коммунальных ресурсов</w:t>
      </w:r>
    </w:p>
    <w:p w:rsidR="000F08C1" w:rsidRDefault="000F08C1" w:rsidP="007E04B8">
      <w:pPr>
        <w:pStyle w:val="ae"/>
        <w:ind w:left="502"/>
        <w:rPr>
          <w:b/>
          <w:bCs/>
          <w:sz w:val="24"/>
          <w:szCs w:val="24"/>
        </w:rPr>
      </w:pPr>
    </w:p>
    <w:p w:rsidR="000F08C1" w:rsidRPr="00441825" w:rsidRDefault="000F08C1" w:rsidP="007E04B8">
      <w:pPr>
        <w:pStyle w:val="ae"/>
        <w:numPr>
          <w:ilvl w:val="1"/>
          <w:numId w:val="9"/>
        </w:numPr>
        <w:tabs>
          <w:tab w:val="left" w:pos="567"/>
        </w:tabs>
        <w:ind w:left="0" w:firstLine="0"/>
        <w:jc w:val="both"/>
        <w:rPr>
          <w:bCs/>
          <w:sz w:val="24"/>
          <w:szCs w:val="24"/>
        </w:rPr>
      </w:pPr>
      <w:r w:rsidRPr="00441825">
        <w:rPr>
          <w:sz w:val="24"/>
          <w:szCs w:val="24"/>
        </w:rPr>
        <w:t xml:space="preserve">Объем поставляемых </w:t>
      </w:r>
      <w:r>
        <w:rPr>
          <w:sz w:val="24"/>
          <w:szCs w:val="24"/>
        </w:rPr>
        <w:t>Потребителю</w:t>
      </w:r>
      <w:r w:rsidRPr="00441825">
        <w:rPr>
          <w:sz w:val="24"/>
          <w:szCs w:val="24"/>
        </w:rPr>
        <w:t xml:space="preserve"> коммунальных ресурсов определяется РСО в порядке, определённом в разделе</w:t>
      </w:r>
      <w:r>
        <w:rPr>
          <w:sz w:val="24"/>
          <w:szCs w:val="24"/>
        </w:rPr>
        <w:t xml:space="preserve"> </w:t>
      </w:r>
      <w:r w:rsidRPr="00441825">
        <w:rPr>
          <w:sz w:val="24"/>
          <w:szCs w:val="24"/>
        </w:rPr>
        <w:t>4, в том числе с применением повышающих коэффициентов, для случаев, установленных действующим законодательством РФ</w:t>
      </w:r>
    </w:p>
    <w:p w:rsidR="000F08C1" w:rsidRPr="00441825" w:rsidRDefault="000F08C1" w:rsidP="007E04B8">
      <w:pPr>
        <w:pStyle w:val="ae"/>
        <w:numPr>
          <w:ilvl w:val="1"/>
          <w:numId w:val="9"/>
        </w:numPr>
        <w:tabs>
          <w:tab w:val="left" w:pos="567"/>
        </w:tabs>
        <w:ind w:left="0" w:firstLine="0"/>
        <w:jc w:val="both"/>
        <w:rPr>
          <w:bCs/>
          <w:sz w:val="24"/>
          <w:szCs w:val="24"/>
        </w:rPr>
      </w:pPr>
      <w:r w:rsidRPr="00441825">
        <w:rPr>
          <w:bCs/>
          <w:sz w:val="24"/>
          <w:szCs w:val="24"/>
        </w:rPr>
        <w:t xml:space="preserve">Расчетное количество и перечень поставляемых ресурсов с разбивкой по объектам теплопотребления </w:t>
      </w:r>
      <w:r>
        <w:rPr>
          <w:bCs/>
          <w:sz w:val="24"/>
          <w:szCs w:val="24"/>
        </w:rPr>
        <w:t>Потребителя</w:t>
      </w:r>
      <w:r w:rsidRPr="00441825">
        <w:rPr>
          <w:bCs/>
          <w:sz w:val="24"/>
          <w:szCs w:val="24"/>
        </w:rPr>
        <w:t>,</w:t>
      </w:r>
      <w:r>
        <w:rPr>
          <w:bCs/>
          <w:sz w:val="24"/>
          <w:szCs w:val="24"/>
        </w:rPr>
        <w:t xml:space="preserve"> </w:t>
      </w:r>
      <w:r w:rsidRPr="00441825">
        <w:rPr>
          <w:bCs/>
          <w:sz w:val="24"/>
          <w:szCs w:val="24"/>
        </w:rPr>
        <w:t>по месяцам,</w:t>
      </w:r>
      <w:r>
        <w:rPr>
          <w:bCs/>
          <w:sz w:val="24"/>
          <w:szCs w:val="24"/>
        </w:rPr>
        <w:t xml:space="preserve"> </w:t>
      </w:r>
      <w:r w:rsidRPr="00441825">
        <w:rPr>
          <w:bCs/>
          <w:sz w:val="24"/>
          <w:szCs w:val="24"/>
        </w:rPr>
        <w:t>указано в Приложении № 1</w:t>
      </w:r>
      <w:r>
        <w:rPr>
          <w:bCs/>
          <w:sz w:val="24"/>
          <w:szCs w:val="24"/>
        </w:rPr>
        <w:t xml:space="preserve"> </w:t>
      </w:r>
      <w:r w:rsidRPr="00441825">
        <w:rPr>
          <w:bCs/>
          <w:sz w:val="24"/>
          <w:szCs w:val="24"/>
        </w:rPr>
        <w:t>к Договору и является плановым (ориентировочным).</w:t>
      </w:r>
    </w:p>
    <w:p w:rsidR="000F08C1" w:rsidRPr="00441825" w:rsidRDefault="000F08C1" w:rsidP="007E04B8">
      <w:pPr>
        <w:pStyle w:val="ae"/>
        <w:numPr>
          <w:ilvl w:val="1"/>
          <w:numId w:val="9"/>
        </w:numPr>
        <w:tabs>
          <w:tab w:val="left" w:pos="567"/>
        </w:tabs>
        <w:ind w:left="0" w:firstLine="0"/>
        <w:jc w:val="both"/>
        <w:rPr>
          <w:bCs/>
          <w:sz w:val="24"/>
          <w:szCs w:val="24"/>
        </w:rPr>
      </w:pPr>
      <w:r w:rsidRPr="00441825">
        <w:rPr>
          <w:bCs/>
          <w:sz w:val="24"/>
          <w:szCs w:val="24"/>
        </w:rPr>
        <w:lastRenderedPageBreak/>
        <w:t>Количество (объём) коммунальных ресурсов, потреблённых на общедомовые нужды, подлежащее оплате Потребителем, определяется</w:t>
      </w:r>
      <w:r>
        <w:rPr>
          <w:bCs/>
          <w:sz w:val="24"/>
          <w:szCs w:val="24"/>
        </w:rPr>
        <w:t xml:space="preserve"> </w:t>
      </w:r>
      <w:r w:rsidRPr="00441825">
        <w:rPr>
          <w:bCs/>
          <w:sz w:val="24"/>
          <w:szCs w:val="24"/>
        </w:rPr>
        <w:t xml:space="preserve">в соответствии с </w:t>
      </w:r>
      <w:r>
        <w:rPr>
          <w:bCs/>
          <w:sz w:val="24"/>
          <w:szCs w:val="24"/>
        </w:rPr>
        <w:t>требованиями нормативных актов.</w:t>
      </w:r>
    </w:p>
    <w:p w:rsidR="000F08C1" w:rsidRPr="00C14F4C" w:rsidRDefault="000F08C1" w:rsidP="00C9094C">
      <w:pPr>
        <w:pStyle w:val="ae"/>
        <w:tabs>
          <w:tab w:val="left" w:pos="993"/>
        </w:tabs>
        <w:ind w:left="0"/>
        <w:jc w:val="both"/>
        <w:rPr>
          <w:bCs/>
          <w:sz w:val="24"/>
          <w:szCs w:val="24"/>
        </w:rPr>
      </w:pPr>
    </w:p>
    <w:p w:rsidR="000F08C1" w:rsidRPr="00C14F4C" w:rsidRDefault="000F08C1" w:rsidP="00C9094C">
      <w:pPr>
        <w:pStyle w:val="ae"/>
        <w:numPr>
          <w:ilvl w:val="0"/>
          <w:numId w:val="9"/>
        </w:numPr>
        <w:ind w:left="0" w:firstLine="0"/>
        <w:jc w:val="center"/>
        <w:rPr>
          <w:b/>
          <w:bCs/>
          <w:sz w:val="24"/>
          <w:szCs w:val="24"/>
        </w:rPr>
      </w:pPr>
      <w:r w:rsidRPr="00C14F4C">
        <w:rPr>
          <w:b/>
          <w:bCs/>
          <w:sz w:val="24"/>
          <w:szCs w:val="24"/>
        </w:rPr>
        <w:t>Права и обязанности сторон</w:t>
      </w:r>
    </w:p>
    <w:p w:rsidR="000F08C1" w:rsidRPr="00C14F4C" w:rsidRDefault="000F08C1" w:rsidP="00C9094C">
      <w:pPr>
        <w:pStyle w:val="ae"/>
        <w:ind w:left="0"/>
        <w:rPr>
          <w:b/>
          <w:bCs/>
          <w:sz w:val="24"/>
          <w:szCs w:val="24"/>
        </w:rPr>
      </w:pPr>
    </w:p>
    <w:p w:rsidR="000F08C1" w:rsidRPr="00441825" w:rsidRDefault="000F08C1" w:rsidP="007E04B8">
      <w:pPr>
        <w:pStyle w:val="ae"/>
        <w:numPr>
          <w:ilvl w:val="1"/>
          <w:numId w:val="9"/>
        </w:numPr>
        <w:tabs>
          <w:tab w:val="left" w:pos="567"/>
        </w:tabs>
        <w:ind w:left="0" w:firstLine="0"/>
        <w:jc w:val="both"/>
        <w:rPr>
          <w:bCs/>
          <w:sz w:val="24"/>
          <w:szCs w:val="24"/>
          <w:u w:val="single"/>
        </w:rPr>
      </w:pPr>
      <w:r w:rsidRPr="00441825">
        <w:rPr>
          <w:bCs/>
          <w:sz w:val="24"/>
          <w:szCs w:val="24"/>
          <w:u w:val="single"/>
        </w:rPr>
        <w:t>РСО обязуется:</w:t>
      </w:r>
    </w:p>
    <w:p w:rsidR="000F08C1" w:rsidRPr="00441825" w:rsidRDefault="000F08C1" w:rsidP="007E04B8">
      <w:pPr>
        <w:pStyle w:val="ae"/>
        <w:numPr>
          <w:ilvl w:val="2"/>
          <w:numId w:val="9"/>
        </w:numPr>
        <w:ind w:left="0" w:firstLine="0"/>
        <w:jc w:val="both"/>
        <w:rPr>
          <w:sz w:val="24"/>
          <w:szCs w:val="24"/>
        </w:rPr>
      </w:pPr>
      <w:r>
        <w:rPr>
          <w:sz w:val="24"/>
          <w:szCs w:val="24"/>
        </w:rPr>
        <w:t>о</w:t>
      </w:r>
      <w:r w:rsidRPr="00441825">
        <w:rPr>
          <w:sz w:val="24"/>
          <w:szCs w:val="24"/>
        </w:rPr>
        <w:t>беспечить</w:t>
      </w:r>
      <w:r>
        <w:rPr>
          <w:sz w:val="24"/>
          <w:szCs w:val="24"/>
        </w:rPr>
        <w:t xml:space="preserve"> </w:t>
      </w:r>
      <w:r w:rsidRPr="00441825">
        <w:rPr>
          <w:sz w:val="24"/>
          <w:szCs w:val="24"/>
        </w:rPr>
        <w:t>отпуск коммунальных ресурсов надлежащего качества до точки поставки по присоединенным тепловым сетям в количестве, согласованном Сторонами при заключении Договора в следующем порядке:</w:t>
      </w:r>
    </w:p>
    <w:p w:rsidR="000F08C1" w:rsidRPr="00441825" w:rsidRDefault="000F08C1" w:rsidP="007E04B8">
      <w:pPr>
        <w:pStyle w:val="ae"/>
        <w:ind w:left="0"/>
        <w:jc w:val="both"/>
        <w:rPr>
          <w:sz w:val="24"/>
          <w:szCs w:val="24"/>
        </w:rPr>
      </w:pPr>
      <w:r w:rsidRPr="00441825">
        <w:rPr>
          <w:sz w:val="24"/>
          <w:szCs w:val="24"/>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0F08C1" w:rsidRPr="00441825" w:rsidRDefault="000F08C1" w:rsidP="007E04B8">
      <w:pPr>
        <w:pStyle w:val="ae"/>
        <w:ind w:left="0"/>
        <w:jc w:val="both"/>
        <w:rPr>
          <w:sz w:val="24"/>
          <w:szCs w:val="24"/>
        </w:rPr>
      </w:pPr>
      <w:r w:rsidRPr="00441825">
        <w:rPr>
          <w:sz w:val="24"/>
          <w:szCs w:val="24"/>
          <w:lang w:eastAsia="ar-SA"/>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0F08C1" w:rsidRDefault="000F08C1" w:rsidP="007E04B8">
      <w:pPr>
        <w:pStyle w:val="ae"/>
        <w:numPr>
          <w:ilvl w:val="2"/>
          <w:numId w:val="9"/>
        </w:numPr>
        <w:ind w:left="0" w:firstLine="0"/>
        <w:jc w:val="both"/>
        <w:rPr>
          <w:sz w:val="24"/>
          <w:szCs w:val="24"/>
        </w:rPr>
      </w:pPr>
      <w:r>
        <w:rPr>
          <w:sz w:val="24"/>
          <w:szCs w:val="24"/>
        </w:rPr>
        <w:t>п</w:t>
      </w:r>
      <w:r w:rsidRPr="00441825">
        <w:rPr>
          <w:sz w:val="24"/>
          <w:szCs w:val="24"/>
        </w:rPr>
        <w:t>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Pr="00441825">
        <w:rPr>
          <w:sz w:val="24"/>
          <w:szCs w:val="24"/>
        </w:rPr>
        <w:t>химочищенной</w:t>
      </w:r>
      <w:proofErr w:type="spellEnd"/>
      <w:r w:rsidRPr="00441825">
        <w:rPr>
          <w:sz w:val="24"/>
          <w:szCs w:val="24"/>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0F08C1" w:rsidRPr="00505928" w:rsidRDefault="000F08C1" w:rsidP="000312BE">
      <w:pPr>
        <w:pStyle w:val="ae"/>
        <w:numPr>
          <w:ilvl w:val="2"/>
          <w:numId w:val="9"/>
        </w:numPr>
        <w:ind w:left="0" w:firstLine="0"/>
        <w:jc w:val="both"/>
        <w:rPr>
          <w:sz w:val="24"/>
          <w:szCs w:val="24"/>
        </w:rPr>
      </w:pPr>
      <w:r w:rsidRPr="00505928">
        <w:rPr>
          <w:sz w:val="24"/>
          <w:szCs w:val="24"/>
        </w:rPr>
        <w:t xml:space="preserve">в отопительный период поддерживать качество тепловой энергии и теплоносителя на источнике теплоты, в зависимости от температуры наружного воздуха, в соответствии с Температурным графиком (Приложение №3 к Договору), не допуская ее отклонения более чем на ± 3 %, давлением в интервале: от 3 (кгс/см2) до </w:t>
      </w:r>
      <w:r>
        <w:rPr>
          <w:sz w:val="24"/>
          <w:szCs w:val="24"/>
        </w:rPr>
        <w:t>9</w:t>
      </w:r>
      <w:r w:rsidRPr="00505928">
        <w:rPr>
          <w:sz w:val="24"/>
          <w:szCs w:val="24"/>
        </w:rPr>
        <w:t xml:space="preserve"> (кгс/см2);</w:t>
      </w:r>
    </w:p>
    <w:p w:rsidR="000F08C1" w:rsidRPr="00441825" w:rsidRDefault="000F08C1" w:rsidP="007E04B8">
      <w:pPr>
        <w:pStyle w:val="ae"/>
        <w:numPr>
          <w:ilvl w:val="2"/>
          <w:numId w:val="9"/>
        </w:numPr>
        <w:ind w:left="0" w:firstLine="0"/>
        <w:jc w:val="both"/>
        <w:rPr>
          <w:sz w:val="24"/>
          <w:szCs w:val="24"/>
        </w:rPr>
      </w:pPr>
      <w:r>
        <w:rPr>
          <w:sz w:val="24"/>
          <w:szCs w:val="24"/>
        </w:rPr>
        <w:t>в</w:t>
      </w:r>
      <w:r w:rsidRPr="00441825">
        <w:rPr>
          <w:sz w:val="24"/>
          <w:szCs w:val="24"/>
        </w:rPr>
        <w:t xml:space="preserve"> </w:t>
      </w:r>
      <w:proofErr w:type="spellStart"/>
      <w:r w:rsidRPr="00441825">
        <w:rPr>
          <w:sz w:val="24"/>
          <w:szCs w:val="24"/>
        </w:rPr>
        <w:t>межотопительный</w:t>
      </w:r>
      <w:proofErr w:type="spellEnd"/>
      <w:r w:rsidRPr="00441825">
        <w:rPr>
          <w:sz w:val="24"/>
          <w:szCs w:val="24"/>
        </w:rPr>
        <w:t xml:space="preserve"> период поддерживать температуру теплоносителя в точке поставки в интервале: не ниже 60 и не выше 75 градусов Цельсия; (поддержание указанных температур теплоносителя в точках водоразбора,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РСО);</w:t>
      </w:r>
    </w:p>
    <w:p w:rsidR="000F08C1" w:rsidRPr="00441825" w:rsidRDefault="000F08C1" w:rsidP="007E04B8">
      <w:pPr>
        <w:pStyle w:val="ae"/>
        <w:numPr>
          <w:ilvl w:val="2"/>
          <w:numId w:val="9"/>
        </w:numPr>
        <w:ind w:left="0" w:firstLine="0"/>
        <w:jc w:val="both"/>
        <w:rPr>
          <w:sz w:val="24"/>
          <w:szCs w:val="24"/>
        </w:rPr>
      </w:pPr>
      <w:r>
        <w:rPr>
          <w:sz w:val="24"/>
          <w:szCs w:val="24"/>
        </w:rPr>
        <w:t>н</w:t>
      </w:r>
      <w:r w:rsidRPr="00441825">
        <w:rPr>
          <w:sz w:val="24"/>
          <w:szCs w:val="24"/>
        </w:rPr>
        <w:t>ести другие обязательства в соответствии с действующим законодательством РФ.</w:t>
      </w:r>
    </w:p>
    <w:p w:rsidR="000F08C1" w:rsidRPr="00441825" w:rsidRDefault="000F08C1" w:rsidP="007E04B8">
      <w:pPr>
        <w:pStyle w:val="ae"/>
        <w:ind w:left="0"/>
        <w:jc w:val="both"/>
        <w:rPr>
          <w:sz w:val="24"/>
          <w:szCs w:val="24"/>
        </w:rPr>
      </w:pPr>
    </w:p>
    <w:p w:rsidR="000F08C1" w:rsidRPr="00441825" w:rsidRDefault="000F08C1" w:rsidP="007E04B8">
      <w:pPr>
        <w:pStyle w:val="ae"/>
        <w:numPr>
          <w:ilvl w:val="1"/>
          <w:numId w:val="9"/>
        </w:numPr>
        <w:ind w:left="0" w:firstLine="0"/>
        <w:jc w:val="both"/>
        <w:rPr>
          <w:sz w:val="24"/>
          <w:szCs w:val="24"/>
          <w:u w:val="single"/>
        </w:rPr>
      </w:pPr>
      <w:r w:rsidRPr="00441825">
        <w:rPr>
          <w:sz w:val="24"/>
          <w:szCs w:val="24"/>
          <w:u w:val="single"/>
        </w:rPr>
        <w:t>РСО имеет право:</w:t>
      </w:r>
    </w:p>
    <w:p w:rsidR="000F08C1" w:rsidRPr="00441825" w:rsidRDefault="000F08C1" w:rsidP="007E04B8">
      <w:pPr>
        <w:pStyle w:val="ae"/>
        <w:numPr>
          <w:ilvl w:val="2"/>
          <w:numId w:val="9"/>
        </w:numPr>
        <w:ind w:left="0" w:firstLine="0"/>
        <w:jc w:val="both"/>
        <w:rPr>
          <w:sz w:val="24"/>
          <w:szCs w:val="24"/>
        </w:rPr>
      </w:pPr>
      <w:r>
        <w:rPr>
          <w:sz w:val="24"/>
          <w:szCs w:val="24"/>
        </w:rPr>
        <w:t>о</w:t>
      </w:r>
      <w:r w:rsidRPr="00441825">
        <w:rPr>
          <w:sz w:val="24"/>
          <w:szCs w:val="24"/>
        </w:rPr>
        <w:t>существлять</w:t>
      </w:r>
      <w:r>
        <w:rPr>
          <w:sz w:val="24"/>
          <w:szCs w:val="24"/>
        </w:rPr>
        <w:t xml:space="preserve"> </w:t>
      </w:r>
      <w:r w:rsidRPr="00441825">
        <w:rPr>
          <w:sz w:val="24"/>
          <w:szCs w:val="24"/>
        </w:rPr>
        <w:t>контроль</w:t>
      </w:r>
      <w:r>
        <w:rPr>
          <w:sz w:val="24"/>
          <w:szCs w:val="24"/>
        </w:rPr>
        <w:t xml:space="preserve"> </w:t>
      </w:r>
      <w:r w:rsidRPr="00441825">
        <w:rPr>
          <w:sz w:val="24"/>
          <w:szCs w:val="24"/>
        </w:rPr>
        <w:t>соблюдения Потребителем, установленных</w:t>
      </w:r>
      <w:r>
        <w:rPr>
          <w:sz w:val="24"/>
          <w:szCs w:val="24"/>
        </w:rPr>
        <w:t xml:space="preserve"> </w:t>
      </w:r>
      <w:r w:rsidRPr="00441825">
        <w:rPr>
          <w:sz w:val="24"/>
          <w:szCs w:val="24"/>
        </w:rPr>
        <w:t>Договором</w:t>
      </w:r>
      <w:r>
        <w:rPr>
          <w:sz w:val="24"/>
          <w:szCs w:val="24"/>
        </w:rPr>
        <w:t xml:space="preserve"> </w:t>
      </w:r>
      <w:r w:rsidRPr="00441825">
        <w:rPr>
          <w:sz w:val="24"/>
          <w:szCs w:val="24"/>
        </w:rPr>
        <w:t xml:space="preserve">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Pr="00441825">
        <w:rPr>
          <w:sz w:val="24"/>
          <w:szCs w:val="24"/>
        </w:rPr>
        <w:t>теплопотребляющих</w:t>
      </w:r>
      <w:proofErr w:type="spellEnd"/>
      <w:r w:rsidRPr="00441825">
        <w:rPr>
          <w:sz w:val="24"/>
          <w:szCs w:val="24"/>
        </w:rPr>
        <w:t xml:space="preserve"> установок, приборов учета, контроля и регулирования подачи тепловой энергии, а</w:t>
      </w:r>
      <w:r w:rsidRPr="00DB64E6">
        <w:rPr>
          <w:bCs/>
          <w:sz w:val="24"/>
          <w:szCs w:val="24"/>
        </w:rPr>
        <w:t xml:space="preserve"> также предъявлять Потребителю требования об устранении выявленных нарушений;</w:t>
      </w:r>
    </w:p>
    <w:p w:rsidR="000F08C1" w:rsidRPr="00441825" w:rsidRDefault="000F08C1" w:rsidP="007E04B8">
      <w:pPr>
        <w:pStyle w:val="ae"/>
        <w:numPr>
          <w:ilvl w:val="2"/>
          <w:numId w:val="9"/>
        </w:numPr>
        <w:ind w:left="0" w:firstLine="0"/>
        <w:jc w:val="both"/>
        <w:rPr>
          <w:sz w:val="24"/>
          <w:szCs w:val="24"/>
        </w:rPr>
      </w:pPr>
      <w:r>
        <w:rPr>
          <w:sz w:val="24"/>
          <w:szCs w:val="24"/>
        </w:rPr>
        <w:t>п</w:t>
      </w:r>
      <w:r w:rsidRPr="00441825">
        <w:rPr>
          <w:sz w:val="24"/>
          <w:szCs w:val="24"/>
        </w:rPr>
        <w:t xml:space="preserve">ри выявлении факта бездоговорного потребления тепловой энергии, теплоносителя отключить и опломбировать самовольно присоединенные </w:t>
      </w:r>
      <w:proofErr w:type="spellStart"/>
      <w:r w:rsidRPr="00441825">
        <w:rPr>
          <w:sz w:val="24"/>
          <w:szCs w:val="24"/>
        </w:rPr>
        <w:t>теплопотребляющие</w:t>
      </w:r>
      <w:proofErr w:type="spellEnd"/>
      <w:r w:rsidRPr="00441825">
        <w:rPr>
          <w:sz w:val="24"/>
          <w:szCs w:val="24"/>
        </w:rPr>
        <w:t xml:space="preserve"> установки, водоразборные устройства с правом предъявления Потребителю требований, предусмотренных действующим законодательством РФ;</w:t>
      </w:r>
    </w:p>
    <w:p w:rsidR="000F08C1" w:rsidRPr="00441825" w:rsidRDefault="000F08C1" w:rsidP="007E04B8">
      <w:pPr>
        <w:pStyle w:val="ae"/>
        <w:numPr>
          <w:ilvl w:val="2"/>
          <w:numId w:val="9"/>
        </w:numPr>
        <w:ind w:left="0" w:firstLine="0"/>
        <w:jc w:val="both"/>
        <w:rPr>
          <w:sz w:val="24"/>
          <w:szCs w:val="24"/>
        </w:rPr>
      </w:pPr>
      <w:r>
        <w:rPr>
          <w:bCs/>
          <w:sz w:val="24"/>
          <w:szCs w:val="24"/>
        </w:rPr>
        <w:t>п</w:t>
      </w:r>
      <w:r w:rsidRPr="00DB64E6">
        <w:rPr>
          <w:bCs/>
          <w:sz w:val="24"/>
          <w:szCs w:val="24"/>
        </w:rPr>
        <w:t>ривлекать третьих лиц для осуществления действий:</w:t>
      </w:r>
    </w:p>
    <w:p w:rsidR="000F08C1" w:rsidRPr="00441825" w:rsidRDefault="000F08C1" w:rsidP="007E04B8">
      <w:pPr>
        <w:pStyle w:val="ae"/>
        <w:numPr>
          <w:ilvl w:val="0"/>
          <w:numId w:val="18"/>
        </w:numPr>
        <w:tabs>
          <w:tab w:val="left" w:pos="709"/>
        </w:tabs>
        <w:ind w:left="0" w:firstLine="0"/>
        <w:jc w:val="both"/>
        <w:rPr>
          <w:sz w:val="24"/>
          <w:szCs w:val="24"/>
        </w:rPr>
      </w:pPr>
      <w:r w:rsidRPr="00DB64E6">
        <w:rPr>
          <w:bCs/>
          <w:sz w:val="24"/>
          <w:szCs w:val="24"/>
        </w:rPr>
        <w:t>по начислению объемов и стоимости, потребленных Потребителем тепловой энергии и теплоносителя</w:t>
      </w:r>
      <w:r>
        <w:rPr>
          <w:bCs/>
          <w:sz w:val="24"/>
          <w:szCs w:val="24"/>
        </w:rPr>
        <w:t>;</w:t>
      </w:r>
    </w:p>
    <w:p w:rsidR="000F08C1" w:rsidRPr="00441825" w:rsidRDefault="000F08C1" w:rsidP="007E04B8">
      <w:pPr>
        <w:pStyle w:val="ae"/>
        <w:numPr>
          <w:ilvl w:val="0"/>
          <w:numId w:val="18"/>
        </w:numPr>
        <w:tabs>
          <w:tab w:val="left" w:pos="709"/>
        </w:tabs>
        <w:ind w:left="0" w:firstLine="0"/>
        <w:jc w:val="both"/>
        <w:rPr>
          <w:sz w:val="24"/>
          <w:szCs w:val="24"/>
        </w:rPr>
      </w:pPr>
      <w:r w:rsidRPr="00DB64E6">
        <w:rPr>
          <w:bCs/>
          <w:sz w:val="24"/>
          <w:szCs w:val="24"/>
        </w:rPr>
        <w:t>формированию платежных документов</w:t>
      </w:r>
      <w:r>
        <w:rPr>
          <w:bCs/>
          <w:sz w:val="24"/>
          <w:szCs w:val="24"/>
        </w:rPr>
        <w:t>;</w:t>
      </w:r>
    </w:p>
    <w:p w:rsidR="000F08C1" w:rsidRPr="00441825" w:rsidRDefault="000F08C1" w:rsidP="007E04B8">
      <w:pPr>
        <w:pStyle w:val="ae"/>
        <w:numPr>
          <w:ilvl w:val="0"/>
          <w:numId w:val="18"/>
        </w:numPr>
        <w:tabs>
          <w:tab w:val="left" w:pos="709"/>
        </w:tabs>
        <w:ind w:left="0" w:firstLine="0"/>
        <w:jc w:val="both"/>
        <w:rPr>
          <w:sz w:val="24"/>
          <w:szCs w:val="24"/>
        </w:rPr>
      </w:pPr>
      <w:r w:rsidRPr="00DB64E6">
        <w:rPr>
          <w:bCs/>
          <w:sz w:val="24"/>
          <w:szCs w:val="24"/>
        </w:rPr>
        <w:t>доставке платежных и прочих документов Потребителю</w:t>
      </w:r>
      <w:r>
        <w:rPr>
          <w:bCs/>
          <w:sz w:val="24"/>
          <w:szCs w:val="24"/>
        </w:rPr>
        <w:t>;</w:t>
      </w:r>
    </w:p>
    <w:p w:rsidR="000F08C1" w:rsidRPr="00441825" w:rsidRDefault="000F08C1" w:rsidP="007E04B8">
      <w:pPr>
        <w:pStyle w:val="ae"/>
        <w:numPr>
          <w:ilvl w:val="0"/>
          <w:numId w:val="18"/>
        </w:numPr>
        <w:tabs>
          <w:tab w:val="left" w:pos="709"/>
        </w:tabs>
        <w:ind w:left="0" w:firstLine="0"/>
        <w:jc w:val="both"/>
        <w:rPr>
          <w:sz w:val="24"/>
          <w:szCs w:val="24"/>
        </w:rPr>
      </w:pPr>
      <w:r w:rsidRPr="00DB64E6">
        <w:rPr>
          <w:bCs/>
          <w:sz w:val="24"/>
          <w:szCs w:val="24"/>
        </w:rPr>
        <w:t>сбору платы с Потребителей в счет исполнения обязательств по данному Договору;</w:t>
      </w:r>
    </w:p>
    <w:p w:rsidR="000F08C1" w:rsidRPr="00441825" w:rsidRDefault="000F08C1" w:rsidP="007E04B8">
      <w:pPr>
        <w:pStyle w:val="ae"/>
        <w:numPr>
          <w:ilvl w:val="0"/>
          <w:numId w:val="18"/>
        </w:numPr>
        <w:tabs>
          <w:tab w:val="left" w:pos="709"/>
        </w:tabs>
        <w:ind w:left="0" w:firstLine="0"/>
        <w:jc w:val="both"/>
        <w:rPr>
          <w:sz w:val="24"/>
          <w:szCs w:val="24"/>
        </w:rPr>
      </w:pPr>
      <w:r w:rsidRPr="00DB64E6">
        <w:rPr>
          <w:bCs/>
          <w:sz w:val="24"/>
          <w:szCs w:val="24"/>
        </w:rPr>
        <w:t>прочих действий, в рамках действующего законодательства РФ.</w:t>
      </w:r>
    </w:p>
    <w:p w:rsidR="000F08C1" w:rsidRPr="00441825" w:rsidRDefault="000F08C1" w:rsidP="007E04B8">
      <w:pPr>
        <w:tabs>
          <w:tab w:val="left" w:pos="142"/>
          <w:tab w:val="left" w:pos="709"/>
          <w:tab w:val="left" w:pos="993"/>
        </w:tabs>
        <w:spacing w:before="0"/>
      </w:pPr>
      <w:r w:rsidRPr="00DB64E6">
        <w:rPr>
          <w:bCs/>
        </w:rPr>
        <w:t>О привлечении указанных лиц и их правах и полномочиях РСО уведомляет Потребителя в письменной форме, согласия Потребителя и(или) подписания дополнительного соглашения к Договору не требуется;</w:t>
      </w:r>
    </w:p>
    <w:p w:rsidR="000F08C1" w:rsidRPr="00DB64E6" w:rsidRDefault="000F08C1" w:rsidP="007E04B8">
      <w:pPr>
        <w:pStyle w:val="ae"/>
        <w:numPr>
          <w:ilvl w:val="2"/>
          <w:numId w:val="9"/>
        </w:numPr>
        <w:tabs>
          <w:tab w:val="left" w:pos="709"/>
        </w:tabs>
        <w:ind w:left="0" w:firstLine="0"/>
        <w:jc w:val="both"/>
        <w:rPr>
          <w:bCs/>
          <w:sz w:val="24"/>
          <w:szCs w:val="24"/>
        </w:rPr>
      </w:pPr>
      <w:r>
        <w:rPr>
          <w:bCs/>
          <w:sz w:val="24"/>
          <w:szCs w:val="24"/>
        </w:rPr>
        <w:t>о</w:t>
      </w:r>
      <w:r w:rsidRPr="00DB64E6">
        <w:rPr>
          <w:bCs/>
          <w:sz w:val="24"/>
          <w:szCs w:val="24"/>
        </w:rPr>
        <w:t>существлять иные права, предусмотренные действующим законодательством РФ.</w:t>
      </w:r>
    </w:p>
    <w:p w:rsidR="000F08C1" w:rsidRPr="00441825" w:rsidRDefault="000F08C1" w:rsidP="007E04B8">
      <w:pPr>
        <w:pStyle w:val="ae"/>
        <w:tabs>
          <w:tab w:val="left" w:pos="709"/>
        </w:tabs>
        <w:ind w:left="0"/>
        <w:jc w:val="both"/>
        <w:rPr>
          <w:sz w:val="24"/>
          <w:szCs w:val="24"/>
        </w:rPr>
      </w:pPr>
    </w:p>
    <w:p w:rsidR="000F08C1" w:rsidRPr="00441825" w:rsidRDefault="000F08C1" w:rsidP="007E04B8">
      <w:pPr>
        <w:pStyle w:val="ae"/>
        <w:numPr>
          <w:ilvl w:val="1"/>
          <w:numId w:val="9"/>
        </w:numPr>
        <w:tabs>
          <w:tab w:val="left" w:pos="709"/>
        </w:tabs>
        <w:ind w:left="0" w:firstLine="0"/>
        <w:jc w:val="both"/>
        <w:rPr>
          <w:sz w:val="24"/>
          <w:szCs w:val="24"/>
          <w:u w:val="single"/>
        </w:rPr>
      </w:pPr>
      <w:r w:rsidRPr="00441825">
        <w:rPr>
          <w:sz w:val="24"/>
          <w:szCs w:val="24"/>
          <w:u w:val="single"/>
        </w:rPr>
        <w:lastRenderedPageBreak/>
        <w:t>Потребитель обязуется:</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п</w:t>
      </w:r>
      <w:r w:rsidRPr="00441825">
        <w:rPr>
          <w:sz w:val="24"/>
          <w:szCs w:val="24"/>
        </w:rPr>
        <w:t>роизводить оплату потребленной тепловой энергии и теплоносителя в порядке и сроки, установленные Договором;</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с</w:t>
      </w:r>
      <w:r w:rsidRPr="00441825">
        <w:rPr>
          <w:sz w:val="24"/>
          <w:szCs w:val="24"/>
        </w:rPr>
        <w:t>облюдать оперативно-диспетчерскую дисциплину, выполнять требования Поставщика по режимам потребления горячей воды, в том числе по ограничению, прекращению потребления горячей воды по основаниям, установленным Договором, действующим законодательством;</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о</w:t>
      </w:r>
      <w:r w:rsidRPr="00441825">
        <w:rPr>
          <w:sz w:val="24"/>
          <w:szCs w:val="24"/>
        </w:rPr>
        <w:t>беспечить сохранность пломб, установленных РСО на приборах учёта, автоматике и дроссельных устройствах Потребителя;</w:t>
      </w:r>
    </w:p>
    <w:p w:rsidR="000F08C1" w:rsidRPr="00441825" w:rsidRDefault="000F08C1" w:rsidP="007E04B8">
      <w:pPr>
        <w:pStyle w:val="ae"/>
        <w:numPr>
          <w:ilvl w:val="2"/>
          <w:numId w:val="9"/>
        </w:numPr>
        <w:tabs>
          <w:tab w:val="left" w:pos="709"/>
        </w:tabs>
        <w:ind w:left="0" w:firstLine="0"/>
        <w:jc w:val="both"/>
        <w:rPr>
          <w:sz w:val="24"/>
          <w:szCs w:val="24"/>
        </w:rPr>
      </w:pPr>
      <w:r>
        <w:rPr>
          <w:bCs/>
          <w:sz w:val="24"/>
          <w:szCs w:val="24"/>
        </w:rPr>
        <w:t>о</w:t>
      </w:r>
      <w:r w:rsidRPr="00DB64E6">
        <w:rPr>
          <w:bCs/>
          <w:sz w:val="24"/>
          <w:szCs w:val="24"/>
        </w:rPr>
        <w:t>плачивать РСО: полученную сетевую воду на заполнение системы отопления при повторном подключении объекта теплопотребления - исходя из показаний прибора учета (при его отсутствии, либо выходе из строя – на основании расчета РСО)</w:t>
      </w:r>
      <w:r w:rsidRPr="00441825">
        <w:rPr>
          <w:sz w:val="24"/>
          <w:szCs w:val="24"/>
        </w:rPr>
        <w:t>. Под повторным подключением подразумевается – повторное заполнение системы отопления объекта теплопотребления сетевой водой (</w:t>
      </w:r>
      <w:proofErr w:type="spellStart"/>
      <w:r w:rsidRPr="00441825">
        <w:rPr>
          <w:sz w:val="24"/>
          <w:szCs w:val="24"/>
        </w:rPr>
        <w:t>химочищенной</w:t>
      </w:r>
      <w:proofErr w:type="spellEnd"/>
      <w:r w:rsidRPr="00441825">
        <w:rPr>
          <w:sz w:val="24"/>
          <w:szCs w:val="24"/>
        </w:rPr>
        <w:t xml:space="preserve"> водой), вызванное неисправностями в системе отопления и/или действиями (бездействиями) Потребителя, либо третьих лиц, действующих от имени Потребителя или по его поручению, и повлекшими частичный, либо полный, слив сетевой воды (</w:t>
      </w:r>
      <w:proofErr w:type="spellStart"/>
      <w:r w:rsidRPr="00441825">
        <w:rPr>
          <w:sz w:val="24"/>
          <w:szCs w:val="24"/>
        </w:rPr>
        <w:t>химочищенной</w:t>
      </w:r>
      <w:proofErr w:type="spellEnd"/>
      <w:r w:rsidRPr="00441825">
        <w:rPr>
          <w:sz w:val="24"/>
          <w:szCs w:val="24"/>
        </w:rPr>
        <w:t xml:space="preserve"> воды) из системы отопления, в результате которого поставка тепловой энергии и теплоносителя по Договору не может осуществляться;</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в</w:t>
      </w:r>
      <w:r w:rsidRPr="00441825">
        <w:rPr>
          <w:sz w:val="24"/>
          <w:szCs w:val="24"/>
        </w:rPr>
        <w:t xml:space="preserve"> случае изменения фактических сведений об объектах теплопотребления, указанных в Приложении №</w:t>
      </w:r>
      <w:r>
        <w:rPr>
          <w:sz w:val="24"/>
          <w:szCs w:val="24"/>
        </w:rPr>
        <w:t xml:space="preserve"> </w:t>
      </w:r>
      <w:r w:rsidRPr="00441825">
        <w:rPr>
          <w:sz w:val="24"/>
          <w:szCs w:val="24"/>
        </w:rPr>
        <w:t>1 к Договору – предоставить</w:t>
      </w:r>
      <w:r>
        <w:rPr>
          <w:sz w:val="24"/>
          <w:szCs w:val="24"/>
        </w:rPr>
        <w:t xml:space="preserve"> </w:t>
      </w:r>
      <w:r w:rsidRPr="00441825">
        <w:rPr>
          <w:sz w:val="24"/>
          <w:szCs w:val="24"/>
        </w:rPr>
        <w:t>РСО данные с изменениями в письменном виде (в виде справки), не позднее 5 календарных дней с момента изменений;</w:t>
      </w:r>
    </w:p>
    <w:p w:rsidR="000F08C1" w:rsidRPr="000312BE" w:rsidRDefault="000F08C1" w:rsidP="007E04B8">
      <w:pPr>
        <w:pStyle w:val="ae"/>
        <w:numPr>
          <w:ilvl w:val="2"/>
          <w:numId w:val="9"/>
        </w:numPr>
        <w:tabs>
          <w:tab w:val="left" w:pos="709"/>
        </w:tabs>
        <w:ind w:left="0" w:firstLine="0"/>
        <w:jc w:val="both"/>
        <w:rPr>
          <w:sz w:val="24"/>
          <w:szCs w:val="24"/>
        </w:rPr>
      </w:pPr>
      <w:r w:rsidRPr="000312BE">
        <w:rPr>
          <w:sz w:val="24"/>
          <w:szCs w:val="24"/>
        </w:rPr>
        <w:t xml:space="preserve">обеспечить, в соответствии с действующим законодательством (лично, либо через Уполномоченное лицо) беспрепятственный доступ работникам РСО к действующим системам теплопотребления, приборам регулирования, коммерческого и контрольного учета, внутридомовым сетям и технической документации на всё указанное оборудование для осуществления контроля условий и режимов потребления коммунальных ресурсов, надлежащей эксплуатации и достоверности показаний приборов учета, проверки состояния и работы </w:t>
      </w:r>
      <w:proofErr w:type="spellStart"/>
      <w:r w:rsidRPr="000312BE">
        <w:rPr>
          <w:sz w:val="24"/>
          <w:szCs w:val="24"/>
        </w:rPr>
        <w:t>теплопотребляющих</w:t>
      </w:r>
      <w:proofErr w:type="spellEnd"/>
      <w:r w:rsidRPr="000312BE">
        <w:rPr>
          <w:sz w:val="24"/>
          <w:szCs w:val="24"/>
        </w:rPr>
        <w:t xml:space="preserve"> установок, приборов учета, контроля и регулирования подачи тепловой энергии, контроля технического состояния и исправности внутридомовых сетей;</w:t>
      </w:r>
    </w:p>
    <w:p w:rsidR="000F08C1" w:rsidRPr="000312BE" w:rsidRDefault="000F08C1" w:rsidP="007E04B8">
      <w:pPr>
        <w:pStyle w:val="ae"/>
        <w:numPr>
          <w:ilvl w:val="2"/>
          <w:numId w:val="9"/>
        </w:numPr>
        <w:tabs>
          <w:tab w:val="left" w:pos="851"/>
        </w:tabs>
        <w:ind w:left="0" w:firstLine="0"/>
        <w:jc w:val="both"/>
        <w:rPr>
          <w:sz w:val="24"/>
          <w:szCs w:val="24"/>
        </w:rPr>
      </w:pPr>
      <w:r w:rsidRPr="000312BE">
        <w:rPr>
          <w:sz w:val="24"/>
          <w:szCs w:val="24"/>
        </w:rPr>
        <w:t>в трехмесячный срок, после заключения Договора произвести оснащение объекта(</w:t>
      </w:r>
      <w:proofErr w:type="spellStart"/>
      <w:r w:rsidRPr="000312BE">
        <w:rPr>
          <w:sz w:val="24"/>
          <w:szCs w:val="24"/>
        </w:rPr>
        <w:t>ов</w:t>
      </w:r>
      <w:proofErr w:type="spellEnd"/>
      <w:r w:rsidRPr="000312BE">
        <w:rPr>
          <w:sz w:val="24"/>
          <w:szCs w:val="24"/>
        </w:rPr>
        <w:t>) теплопотребления прибором(ми) учета тепловой энергии и теплоносителя (установить прибор(ы) учета в рамках требований ФЗ № 261 «Об энергосбережении и повышении энергетической эффективности и внесении изменений в отдельные законодательные акты РФ» в случае их отсутствия;</w:t>
      </w:r>
    </w:p>
    <w:p w:rsidR="000F08C1" w:rsidRPr="000312BE" w:rsidRDefault="000F08C1" w:rsidP="007E04B8">
      <w:pPr>
        <w:pStyle w:val="ae"/>
        <w:numPr>
          <w:ilvl w:val="2"/>
          <w:numId w:val="9"/>
        </w:numPr>
        <w:tabs>
          <w:tab w:val="left" w:pos="851"/>
        </w:tabs>
        <w:ind w:left="0" w:firstLine="0"/>
        <w:jc w:val="both"/>
        <w:rPr>
          <w:sz w:val="24"/>
          <w:szCs w:val="24"/>
        </w:rPr>
      </w:pPr>
      <w:r w:rsidRPr="000312BE">
        <w:rPr>
          <w:sz w:val="24"/>
          <w:szCs w:val="24"/>
        </w:rPr>
        <w:t xml:space="preserve"> предоставить РСО возможность для подключения прибора(</w:t>
      </w:r>
      <w:proofErr w:type="spellStart"/>
      <w:r w:rsidRPr="000312BE">
        <w:rPr>
          <w:sz w:val="24"/>
          <w:szCs w:val="24"/>
        </w:rPr>
        <w:t>ов</w:t>
      </w:r>
      <w:proofErr w:type="spellEnd"/>
      <w:r w:rsidRPr="000312BE">
        <w:rPr>
          <w:sz w:val="24"/>
          <w:szCs w:val="24"/>
        </w:rPr>
        <w:t>) учета к автоматизированным информационно-измерительным системам учета тепловой энергии, теплоносителя и передачи показаний прибора(</w:t>
      </w:r>
      <w:proofErr w:type="spellStart"/>
      <w:r w:rsidRPr="000312BE">
        <w:rPr>
          <w:sz w:val="24"/>
          <w:szCs w:val="24"/>
        </w:rPr>
        <w:t>ов</w:t>
      </w:r>
      <w:proofErr w:type="spellEnd"/>
      <w:r w:rsidRPr="000312BE">
        <w:rPr>
          <w:sz w:val="24"/>
          <w:szCs w:val="24"/>
        </w:rPr>
        <w:t>) учета;</w:t>
      </w:r>
    </w:p>
    <w:p w:rsidR="000F08C1" w:rsidRPr="000312BE" w:rsidRDefault="000F08C1" w:rsidP="007E04B8">
      <w:pPr>
        <w:pStyle w:val="ae"/>
        <w:numPr>
          <w:ilvl w:val="2"/>
          <w:numId w:val="9"/>
        </w:numPr>
        <w:tabs>
          <w:tab w:val="left" w:pos="851"/>
        </w:tabs>
        <w:ind w:left="0" w:firstLine="0"/>
        <w:jc w:val="both"/>
        <w:rPr>
          <w:sz w:val="24"/>
          <w:szCs w:val="24"/>
        </w:rPr>
      </w:pPr>
      <w:r w:rsidRPr="000312BE">
        <w:rPr>
          <w:sz w:val="24"/>
          <w:szCs w:val="24"/>
        </w:rPr>
        <w:t xml:space="preserve"> представлять в РСО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РСО вправе определить их самостоятельно на основании фактически сложившихся объемов потребления за предшествующие периоды;</w:t>
      </w:r>
    </w:p>
    <w:p w:rsidR="000F08C1" w:rsidRPr="00441825" w:rsidRDefault="000F08C1" w:rsidP="007E04B8">
      <w:pPr>
        <w:pStyle w:val="ae"/>
        <w:numPr>
          <w:ilvl w:val="2"/>
          <w:numId w:val="9"/>
        </w:numPr>
        <w:tabs>
          <w:tab w:val="left" w:pos="851"/>
        </w:tabs>
        <w:ind w:left="0" w:firstLine="0"/>
        <w:jc w:val="both"/>
        <w:rPr>
          <w:sz w:val="24"/>
          <w:szCs w:val="24"/>
        </w:rPr>
      </w:pPr>
      <w:r w:rsidRPr="00441825">
        <w:rPr>
          <w:sz w:val="24"/>
          <w:szCs w:val="24"/>
        </w:rPr>
        <w:t xml:space="preserve"> </w:t>
      </w:r>
      <w:r>
        <w:rPr>
          <w:sz w:val="24"/>
          <w:szCs w:val="24"/>
        </w:rPr>
        <w:t>н</w:t>
      </w:r>
      <w:r w:rsidRPr="00556048">
        <w:rPr>
          <w:sz w:val="24"/>
          <w:szCs w:val="24"/>
        </w:rPr>
        <w:t xml:space="preserve">е </w:t>
      </w:r>
      <w:proofErr w:type="spellStart"/>
      <w:r w:rsidRPr="00556048">
        <w:rPr>
          <w:sz w:val="24"/>
          <w:szCs w:val="24"/>
        </w:rPr>
        <w:t>поздне</w:t>
      </w:r>
      <w:proofErr w:type="spellEnd"/>
      <w:r w:rsidRPr="00556048">
        <w:rPr>
          <w:sz w:val="24"/>
          <w:szCs w:val="24"/>
        </w:rPr>
        <w:t xml:space="preserve"> 1 (одного) рабочего дня с даты утраты прав (права собственности, аренды, безвозмездного пользования и т.п.)</w:t>
      </w:r>
      <w:r>
        <w:rPr>
          <w:sz w:val="24"/>
          <w:szCs w:val="24"/>
        </w:rPr>
        <w:t xml:space="preserve"> </w:t>
      </w:r>
      <w:r w:rsidRPr="00441825">
        <w:rPr>
          <w:sz w:val="24"/>
          <w:szCs w:val="24"/>
        </w:rPr>
        <w:t>на объект,</w:t>
      </w:r>
      <w:r>
        <w:rPr>
          <w:sz w:val="24"/>
          <w:szCs w:val="24"/>
        </w:rPr>
        <w:t xml:space="preserve"> </w:t>
      </w:r>
      <w:r w:rsidRPr="00441825">
        <w:rPr>
          <w:sz w:val="24"/>
          <w:szCs w:val="24"/>
        </w:rPr>
        <w:t>теплоснабжение которого осуществляется в рамках Договора</w:t>
      </w:r>
      <w:r>
        <w:rPr>
          <w:sz w:val="24"/>
          <w:szCs w:val="24"/>
        </w:rPr>
        <w:t xml:space="preserve"> </w:t>
      </w:r>
      <w:r w:rsidRPr="00441825">
        <w:rPr>
          <w:sz w:val="24"/>
          <w:szCs w:val="24"/>
        </w:rPr>
        <w:t>письменно уведомить РСО</w:t>
      </w:r>
      <w:r>
        <w:rPr>
          <w:sz w:val="24"/>
          <w:szCs w:val="24"/>
        </w:rPr>
        <w:t xml:space="preserve"> об утрате права</w:t>
      </w:r>
      <w:r w:rsidRPr="00441825">
        <w:rPr>
          <w:sz w:val="24"/>
          <w:szCs w:val="24"/>
        </w:rPr>
        <w:t>. При этом, Потребитель обязан представить в РСО копию документа, свидетельствующего об утрате права (договор купли-продажи, соглашение о расторжении договора аренды, иной документ) и</w:t>
      </w:r>
      <w:r>
        <w:rPr>
          <w:sz w:val="24"/>
          <w:szCs w:val="24"/>
        </w:rPr>
        <w:t xml:space="preserve"> </w:t>
      </w:r>
      <w:r w:rsidRPr="00441825">
        <w:rPr>
          <w:sz w:val="24"/>
          <w:szCs w:val="24"/>
        </w:rPr>
        <w:t xml:space="preserve">сообщить наименование, адрес и контактный телефон нового правообладателя; обеспечить надлежащую передачу тепловых сетей и </w:t>
      </w:r>
      <w:proofErr w:type="spellStart"/>
      <w:r w:rsidRPr="00441825">
        <w:rPr>
          <w:sz w:val="24"/>
          <w:szCs w:val="24"/>
        </w:rPr>
        <w:t>теплопотребляющих</w:t>
      </w:r>
      <w:proofErr w:type="spellEnd"/>
      <w:r w:rsidRPr="00441825">
        <w:rPr>
          <w:sz w:val="24"/>
          <w:szCs w:val="24"/>
        </w:rPr>
        <w:t xml:space="preserve"> установок, </w:t>
      </w:r>
      <w:proofErr w:type="spellStart"/>
      <w:r w:rsidRPr="00441825">
        <w:rPr>
          <w:sz w:val="24"/>
          <w:szCs w:val="24"/>
        </w:rPr>
        <w:t>выбываемых</w:t>
      </w:r>
      <w:proofErr w:type="spellEnd"/>
      <w:r w:rsidRPr="00441825">
        <w:rPr>
          <w:sz w:val="24"/>
          <w:szCs w:val="24"/>
        </w:rPr>
        <w:t xml:space="preserve"> из владения Потребителя; произвести РСО полную оплату за тепловую энергию (мощность) и (или) теплоноситель;</w:t>
      </w:r>
    </w:p>
    <w:p w:rsidR="000F08C1" w:rsidRPr="00441825" w:rsidRDefault="000F08C1" w:rsidP="007E04B8">
      <w:pPr>
        <w:pStyle w:val="ae"/>
        <w:numPr>
          <w:ilvl w:val="2"/>
          <w:numId w:val="9"/>
        </w:numPr>
        <w:tabs>
          <w:tab w:val="left" w:pos="851"/>
        </w:tabs>
        <w:ind w:left="0" w:firstLine="0"/>
        <w:jc w:val="both"/>
        <w:rPr>
          <w:sz w:val="24"/>
          <w:szCs w:val="24"/>
        </w:rPr>
      </w:pPr>
      <w:r w:rsidRPr="00441825">
        <w:rPr>
          <w:sz w:val="24"/>
          <w:szCs w:val="24"/>
        </w:rPr>
        <w:t xml:space="preserve"> </w:t>
      </w:r>
      <w:r>
        <w:rPr>
          <w:sz w:val="24"/>
          <w:szCs w:val="24"/>
        </w:rPr>
        <w:t>е</w:t>
      </w:r>
      <w:r w:rsidRPr="00441825">
        <w:rPr>
          <w:sz w:val="24"/>
          <w:szCs w:val="24"/>
        </w:rPr>
        <w:t>жесуточно, в одно и то же время фиксировать в журнале по форме Приложени</w:t>
      </w:r>
      <w:r>
        <w:rPr>
          <w:sz w:val="24"/>
          <w:szCs w:val="24"/>
        </w:rPr>
        <w:t>я</w:t>
      </w:r>
      <w:r w:rsidRPr="00441825">
        <w:rPr>
          <w:sz w:val="24"/>
          <w:szCs w:val="24"/>
        </w:rPr>
        <w:t xml:space="preserve"> №</w:t>
      </w:r>
      <w:r>
        <w:rPr>
          <w:sz w:val="24"/>
          <w:szCs w:val="24"/>
        </w:rPr>
        <w:t xml:space="preserve"> </w:t>
      </w:r>
      <w:r w:rsidRPr="00441825">
        <w:rPr>
          <w:sz w:val="24"/>
          <w:szCs w:val="24"/>
        </w:rPr>
        <w:t>5 к Договору показания индивидуальных приборов учета</w:t>
      </w:r>
      <w:r>
        <w:rPr>
          <w:sz w:val="24"/>
          <w:szCs w:val="24"/>
        </w:rPr>
        <w:t xml:space="preserve">. </w:t>
      </w:r>
      <w:r w:rsidRPr="009D7EAA">
        <w:rPr>
          <w:sz w:val="24"/>
          <w:szCs w:val="24"/>
        </w:rPr>
        <w:t xml:space="preserve">Ведение журнала возможно как в бумажном виде, так и в электронном виде с ежемесячным предоставлением </w:t>
      </w:r>
      <w:r>
        <w:rPr>
          <w:sz w:val="24"/>
          <w:szCs w:val="24"/>
        </w:rPr>
        <w:t>РСО</w:t>
      </w:r>
      <w:r w:rsidRPr="009D7EAA">
        <w:rPr>
          <w:sz w:val="24"/>
          <w:szCs w:val="24"/>
        </w:rPr>
        <w:t xml:space="preserve"> сводной таблицы ежесуточных показаний приборов учета на бумажном носителе</w:t>
      </w:r>
      <w:r w:rsidRPr="00441825">
        <w:rPr>
          <w:sz w:val="24"/>
          <w:szCs w:val="24"/>
        </w:rPr>
        <w:t>;</w:t>
      </w:r>
    </w:p>
    <w:p w:rsidR="000F08C1" w:rsidRPr="00441825" w:rsidRDefault="000F08C1" w:rsidP="007E04B8">
      <w:pPr>
        <w:pStyle w:val="ae"/>
        <w:numPr>
          <w:ilvl w:val="2"/>
          <w:numId w:val="9"/>
        </w:numPr>
        <w:tabs>
          <w:tab w:val="left" w:pos="851"/>
        </w:tabs>
        <w:ind w:left="0" w:firstLine="0"/>
        <w:jc w:val="both"/>
        <w:rPr>
          <w:sz w:val="24"/>
          <w:szCs w:val="24"/>
        </w:rPr>
      </w:pPr>
      <w:r w:rsidRPr="00441825">
        <w:rPr>
          <w:sz w:val="24"/>
          <w:szCs w:val="24"/>
        </w:rPr>
        <w:lastRenderedPageBreak/>
        <w:t xml:space="preserve"> </w:t>
      </w:r>
      <w:r>
        <w:rPr>
          <w:sz w:val="24"/>
          <w:szCs w:val="24"/>
        </w:rPr>
        <w:t>с</w:t>
      </w:r>
      <w:r w:rsidRPr="00441825">
        <w:rPr>
          <w:sz w:val="24"/>
          <w:szCs w:val="24"/>
        </w:rPr>
        <w:t>огласовывать с РСО внесение любых изменений в данные, содержащиеся в приложении №</w:t>
      </w:r>
      <w:r>
        <w:rPr>
          <w:sz w:val="24"/>
          <w:szCs w:val="24"/>
        </w:rPr>
        <w:t xml:space="preserve"> </w:t>
      </w:r>
      <w:r w:rsidRPr="00441825">
        <w:rPr>
          <w:sz w:val="24"/>
          <w:szCs w:val="24"/>
        </w:rPr>
        <w:t>1 к Договору, а также любую реконструкцию, производимую в нежилом помещении, с обязательным включением РСО в состав лиц, согласующих проектную, рабочую документацию на проведение реконструкции помещения;</w:t>
      </w:r>
    </w:p>
    <w:p w:rsidR="000F08C1" w:rsidRPr="00441825" w:rsidRDefault="000F08C1" w:rsidP="007E04B8">
      <w:pPr>
        <w:pStyle w:val="ae"/>
        <w:numPr>
          <w:ilvl w:val="2"/>
          <w:numId w:val="9"/>
        </w:numPr>
        <w:tabs>
          <w:tab w:val="left" w:pos="851"/>
        </w:tabs>
        <w:ind w:left="0" w:firstLine="0"/>
        <w:jc w:val="both"/>
        <w:rPr>
          <w:sz w:val="24"/>
          <w:szCs w:val="24"/>
        </w:rPr>
      </w:pPr>
      <w:r w:rsidRPr="00441825">
        <w:rPr>
          <w:sz w:val="24"/>
          <w:szCs w:val="24"/>
        </w:rPr>
        <w:t xml:space="preserve"> </w:t>
      </w:r>
      <w:r>
        <w:rPr>
          <w:sz w:val="24"/>
          <w:szCs w:val="24"/>
        </w:rPr>
        <w:t>п</w:t>
      </w:r>
      <w:r w:rsidRPr="00441825">
        <w:rPr>
          <w:sz w:val="24"/>
          <w:szCs w:val="24"/>
        </w:rPr>
        <w:t>редставлять в РСО данные об изменении сведений, указанных в Приложении № 1 к Договору, в течение 3 (трёх) дней со дня внесения изменений;</w:t>
      </w:r>
    </w:p>
    <w:p w:rsidR="000F08C1" w:rsidRDefault="000F08C1" w:rsidP="007E04B8">
      <w:pPr>
        <w:pStyle w:val="ae"/>
        <w:numPr>
          <w:ilvl w:val="2"/>
          <w:numId w:val="9"/>
        </w:numPr>
        <w:tabs>
          <w:tab w:val="left" w:pos="851"/>
        </w:tabs>
        <w:ind w:left="0" w:firstLine="0"/>
        <w:jc w:val="both"/>
        <w:rPr>
          <w:sz w:val="24"/>
          <w:szCs w:val="24"/>
        </w:rPr>
      </w:pPr>
      <w:r>
        <w:rPr>
          <w:sz w:val="24"/>
          <w:szCs w:val="24"/>
        </w:rPr>
        <w:t>п</w:t>
      </w:r>
      <w:r w:rsidRPr="008F1E09">
        <w:rPr>
          <w:sz w:val="24"/>
          <w:szCs w:val="24"/>
        </w:rPr>
        <w:t>ри возникновении жалоб на качество или объем коммунальных ресурсов обеспечить фиксацию факта предоставления коммунальных ресурсов ненадлежащего качества или с перерывами, превышающими установленную продолжительность, в полном соответствии с требованиями действующего законодательства, с</w:t>
      </w:r>
      <w:r>
        <w:rPr>
          <w:sz w:val="24"/>
          <w:szCs w:val="24"/>
        </w:rPr>
        <w:t xml:space="preserve"> обязательным привлечением РСО;</w:t>
      </w:r>
    </w:p>
    <w:p w:rsidR="000F08C1" w:rsidRDefault="000F08C1" w:rsidP="007E04B8">
      <w:pPr>
        <w:pStyle w:val="ae"/>
        <w:numPr>
          <w:ilvl w:val="2"/>
          <w:numId w:val="9"/>
        </w:numPr>
        <w:tabs>
          <w:tab w:val="left" w:pos="851"/>
        </w:tabs>
        <w:ind w:left="0" w:firstLine="0"/>
        <w:jc w:val="both"/>
        <w:rPr>
          <w:sz w:val="24"/>
          <w:szCs w:val="24"/>
        </w:rPr>
      </w:pPr>
      <w:r w:rsidRPr="009F4AEB">
        <w:rPr>
          <w:sz w:val="24"/>
          <w:szCs w:val="24"/>
        </w:rPr>
        <w:t>при проведении плановых ремонтных работ, в том числе общедомового имущества, подать заявку на отключение с вызовом представителя РСО для составления соответствующего акта не менее, чем за 5 суток до планируемого отключения. В случае проведения не согласованных РСО ремонтных работ, Потребитель несёт ответственность за ограничение (прекращение) теплосн</w:t>
      </w:r>
      <w:r>
        <w:rPr>
          <w:sz w:val="24"/>
          <w:szCs w:val="24"/>
        </w:rPr>
        <w:t>абжения иных потребителей в МКД;</w:t>
      </w:r>
      <w:r w:rsidRPr="009F4AEB">
        <w:rPr>
          <w:sz w:val="24"/>
          <w:szCs w:val="24"/>
        </w:rPr>
        <w:t xml:space="preserve"> </w:t>
      </w:r>
    </w:p>
    <w:p w:rsidR="000F08C1" w:rsidRPr="009F4AEB" w:rsidRDefault="000F08C1" w:rsidP="007E04B8">
      <w:pPr>
        <w:pStyle w:val="ae"/>
        <w:numPr>
          <w:ilvl w:val="2"/>
          <w:numId w:val="9"/>
        </w:numPr>
        <w:tabs>
          <w:tab w:val="left" w:pos="851"/>
        </w:tabs>
        <w:ind w:left="0" w:firstLine="0"/>
        <w:jc w:val="both"/>
        <w:rPr>
          <w:sz w:val="24"/>
          <w:szCs w:val="24"/>
        </w:rPr>
      </w:pPr>
      <w:r w:rsidRPr="009F4AEB">
        <w:rPr>
          <w:sz w:val="24"/>
          <w:szCs w:val="24"/>
        </w:rPr>
        <w:t>при возникновении аварии (в т.ч. разрыв, повреждение) во внутридомовых инженерных системах и (или) тепловых сетях Потребителя немедленно:</w:t>
      </w:r>
    </w:p>
    <w:p w:rsidR="000F08C1" w:rsidRPr="00441825" w:rsidRDefault="000F08C1" w:rsidP="007E04B8">
      <w:pPr>
        <w:tabs>
          <w:tab w:val="left" w:pos="851"/>
        </w:tabs>
        <w:spacing w:before="0"/>
      </w:pPr>
      <w:r w:rsidRPr="00441825">
        <w:t xml:space="preserve">- самостоятельно отключить поврежденный участок на своих сетях, или, при отсутствии возможности, подать заявку в Теплосетевую организацию, к сетям которой непосредственно присоединены тепловые сети и </w:t>
      </w:r>
      <w:proofErr w:type="spellStart"/>
      <w:r w:rsidRPr="00441825">
        <w:t>теплопотребляющие</w:t>
      </w:r>
      <w:proofErr w:type="spellEnd"/>
      <w:r w:rsidRPr="00441825">
        <w:t xml:space="preserve"> установки многоквартирного дома;</w:t>
      </w:r>
    </w:p>
    <w:p w:rsidR="000F08C1" w:rsidRPr="00441825" w:rsidRDefault="000F08C1" w:rsidP="007E04B8">
      <w:pPr>
        <w:tabs>
          <w:tab w:val="left" w:pos="851"/>
        </w:tabs>
        <w:spacing w:before="0"/>
      </w:pPr>
      <w:r w:rsidRPr="00441825">
        <w:t xml:space="preserve">- принять меры по предотвращению замораживания тепловых сетей и </w:t>
      </w:r>
      <w:proofErr w:type="spellStart"/>
      <w:r w:rsidRPr="00441825">
        <w:t>теплопотребляющих</w:t>
      </w:r>
      <w:proofErr w:type="spellEnd"/>
      <w:r w:rsidRPr="00441825">
        <w:t xml:space="preserve"> установок;</w:t>
      </w:r>
    </w:p>
    <w:p w:rsidR="000F08C1" w:rsidRPr="00441825" w:rsidRDefault="000F08C1" w:rsidP="007E04B8">
      <w:pPr>
        <w:tabs>
          <w:tab w:val="left" w:pos="851"/>
        </w:tabs>
        <w:spacing w:before="0"/>
      </w:pPr>
      <w:r w:rsidRPr="00441825">
        <w:t>- уведомить РСО об аварии.</w:t>
      </w:r>
    </w:p>
    <w:p w:rsidR="000F08C1" w:rsidRPr="00441825" w:rsidRDefault="000F08C1" w:rsidP="007E04B8">
      <w:pPr>
        <w:tabs>
          <w:tab w:val="left" w:pos="851"/>
        </w:tabs>
        <w:spacing w:before="0"/>
      </w:pPr>
      <w:r w:rsidRPr="00441825">
        <w:t xml:space="preserve">В случае возникновения аварии составляется акт, подписываемый РСО, Потребителем и </w:t>
      </w:r>
      <w:r>
        <w:t>Управляющей компанией, либо старшей по дому (при прямых договорах)</w:t>
      </w:r>
      <w:r w:rsidRPr="00441825">
        <w:t>, в котором указываются сведения о неисправности (аварии, порыве, утечке и т.п.),</w:t>
      </w:r>
      <w:r>
        <w:t xml:space="preserve"> </w:t>
      </w:r>
      <w:r w:rsidRPr="00441825">
        <w:t xml:space="preserve">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w:t>
      </w:r>
    </w:p>
    <w:p w:rsidR="000F08C1" w:rsidRPr="00441825" w:rsidRDefault="000F08C1" w:rsidP="007E04B8">
      <w:pPr>
        <w:tabs>
          <w:tab w:val="left" w:pos="851"/>
        </w:tabs>
        <w:spacing w:before="0"/>
      </w:pPr>
      <w:r w:rsidRPr="00441825">
        <w:t xml:space="preserve">Об устранении неисправности РСО также составляется акт, подписываемый РСО, Потребителем и </w:t>
      </w:r>
      <w:r w:rsidRPr="009F4AEB">
        <w:t>Управляющей компанией, либо старшей по дому (при прямых договорах)</w:t>
      </w:r>
      <w:r w:rsidRPr="00441825">
        <w:t xml:space="preserve">.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0F08C1" w:rsidRPr="00441825" w:rsidRDefault="000F08C1" w:rsidP="007E04B8">
      <w:pPr>
        <w:pStyle w:val="ae"/>
        <w:numPr>
          <w:ilvl w:val="2"/>
          <w:numId w:val="9"/>
        </w:numPr>
        <w:tabs>
          <w:tab w:val="left" w:pos="851"/>
        </w:tabs>
        <w:ind w:left="0" w:firstLine="0"/>
        <w:jc w:val="both"/>
        <w:rPr>
          <w:sz w:val="24"/>
          <w:szCs w:val="24"/>
        </w:rPr>
      </w:pPr>
      <w:r>
        <w:rPr>
          <w:sz w:val="24"/>
          <w:szCs w:val="24"/>
        </w:rPr>
        <w:t>н</w:t>
      </w:r>
      <w:r w:rsidRPr="00441825">
        <w:rPr>
          <w:sz w:val="24"/>
          <w:szCs w:val="24"/>
        </w:rPr>
        <w:t>ести другие обязательства в соответствии с действующим законодательством РФ.</w:t>
      </w:r>
    </w:p>
    <w:p w:rsidR="000F08C1" w:rsidRPr="00441825" w:rsidRDefault="000F08C1" w:rsidP="007E04B8">
      <w:pPr>
        <w:tabs>
          <w:tab w:val="left" w:pos="851"/>
        </w:tabs>
        <w:spacing w:before="0"/>
      </w:pPr>
    </w:p>
    <w:p w:rsidR="000F08C1" w:rsidRPr="00441825" w:rsidRDefault="000F08C1" w:rsidP="007E04B8">
      <w:pPr>
        <w:pStyle w:val="ae"/>
        <w:numPr>
          <w:ilvl w:val="1"/>
          <w:numId w:val="9"/>
        </w:numPr>
        <w:tabs>
          <w:tab w:val="left" w:pos="851"/>
        </w:tabs>
        <w:ind w:left="0" w:firstLine="0"/>
        <w:jc w:val="both"/>
        <w:rPr>
          <w:sz w:val="24"/>
          <w:szCs w:val="24"/>
          <w:u w:val="single"/>
        </w:rPr>
      </w:pPr>
      <w:r w:rsidRPr="00441825">
        <w:rPr>
          <w:bCs/>
          <w:iCs/>
          <w:sz w:val="24"/>
          <w:szCs w:val="24"/>
          <w:u w:val="single"/>
        </w:rPr>
        <w:t>Потребитель имеет право:</w:t>
      </w:r>
    </w:p>
    <w:p w:rsidR="000F08C1" w:rsidRPr="00441825" w:rsidRDefault="000F08C1" w:rsidP="007E04B8">
      <w:pPr>
        <w:pStyle w:val="ae"/>
        <w:numPr>
          <w:ilvl w:val="2"/>
          <w:numId w:val="9"/>
        </w:numPr>
        <w:ind w:left="0" w:firstLine="0"/>
        <w:jc w:val="both"/>
        <w:rPr>
          <w:sz w:val="24"/>
          <w:szCs w:val="24"/>
        </w:rPr>
      </w:pPr>
      <w:r>
        <w:rPr>
          <w:sz w:val="24"/>
          <w:szCs w:val="24"/>
        </w:rPr>
        <w:t>п</w:t>
      </w:r>
      <w:r w:rsidRPr="00441825">
        <w:rPr>
          <w:sz w:val="24"/>
          <w:szCs w:val="24"/>
        </w:rPr>
        <w:t>олучать от РСО сведения о состоянии расчетов по оплате коммунальных ресурсов (лично, или через Уполномоченное лицо);</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з</w:t>
      </w:r>
      <w:r w:rsidRPr="00441825">
        <w:rPr>
          <w:sz w:val="24"/>
          <w:szCs w:val="24"/>
        </w:rPr>
        <w:t>аявлять РСО об ошибках, обнаруженных в платежных документах (подача заявления об ошибке в платежном документе не освобождает Исполнителя от обязанности произвести оплату тепловой энергии в соответствии с условиями Договора; заявленная ошибка учитывается РСО в следующем расчётном периоде);</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о</w:t>
      </w:r>
      <w:r w:rsidRPr="00441825">
        <w:rPr>
          <w:sz w:val="24"/>
          <w:szCs w:val="24"/>
        </w:rPr>
        <w:t xml:space="preserve">существлять иные права, предусмотренные действующим законодательством РФ. </w:t>
      </w:r>
    </w:p>
    <w:p w:rsidR="000F08C1" w:rsidRPr="00441825" w:rsidRDefault="000F08C1" w:rsidP="007E04B8">
      <w:pPr>
        <w:pStyle w:val="ae"/>
        <w:tabs>
          <w:tab w:val="left" w:pos="709"/>
        </w:tabs>
        <w:ind w:left="0"/>
        <w:jc w:val="both"/>
        <w:rPr>
          <w:sz w:val="24"/>
          <w:szCs w:val="24"/>
        </w:rPr>
      </w:pPr>
    </w:p>
    <w:p w:rsidR="000F08C1" w:rsidRPr="00441825" w:rsidRDefault="000F08C1" w:rsidP="00605BA7">
      <w:pPr>
        <w:pStyle w:val="ae"/>
        <w:numPr>
          <w:ilvl w:val="1"/>
          <w:numId w:val="9"/>
        </w:numPr>
        <w:tabs>
          <w:tab w:val="left" w:pos="709"/>
        </w:tabs>
        <w:ind w:left="0" w:firstLine="0"/>
        <w:rPr>
          <w:sz w:val="24"/>
          <w:szCs w:val="24"/>
        </w:rPr>
      </w:pPr>
      <w:r w:rsidRPr="00441825">
        <w:rPr>
          <w:sz w:val="24"/>
          <w:szCs w:val="24"/>
          <w:u w:val="single"/>
        </w:rPr>
        <w:t>Потребитель не имеет право:</w:t>
      </w:r>
    </w:p>
    <w:p w:rsidR="000F08C1" w:rsidRPr="00441825" w:rsidRDefault="000F08C1" w:rsidP="007E04B8">
      <w:pPr>
        <w:pStyle w:val="ae"/>
        <w:numPr>
          <w:ilvl w:val="2"/>
          <w:numId w:val="9"/>
        </w:numPr>
        <w:tabs>
          <w:tab w:val="left" w:pos="709"/>
        </w:tabs>
        <w:ind w:left="0" w:firstLine="0"/>
        <w:jc w:val="both"/>
        <w:rPr>
          <w:sz w:val="24"/>
          <w:szCs w:val="24"/>
        </w:rPr>
      </w:pPr>
      <w:r>
        <w:rPr>
          <w:sz w:val="24"/>
          <w:szCs w:val="24"/>
        </w:rPr>
        <w:t>с</w:t>
      </w:r>
      <w:r w:rsidRPr="00441825">
        <w:rPr>
          <w:sz w:val="24"/>
          <w:szCs w:val="24"/>
        </w:rPr>
        <w:t xml:space="preserve">амовольно нарушать пломбы, установленные </w:t>
      </w:r>
      <w:r>
        <w:rPr>
          <w:sz w:val="24"/>
          <w:szCs w:val="24"/>
        </w:rPr>
        <w:t>на</w:t>
      </w:r>
      <w:r w:rsidRPr="00441825">
        <w:rPr>
          <w:sz w:val="24"/>
          <w:szCs w:val="24"/>
        </w:rPr>
        <w:t xml:space="preserve"> индивидуальных приборах учета и осуществлять действия, направленные на искажение их показаний;</w:t>
      </w:r>
    </w:p>
    <w:p w:rsidR="000F08C1" w:rsidRDefault="000F08C1" w:rsidP="007E04B8">
      <w:pPr>
        <w:numPr>
          <w:ilvl w:val="2"/>
          <w:numId w:val="9"/>
        </w:numPr>
        <w:tabs>
          <w:tab w:val="left" w:pos="709"/>
        </w:tabs>
        <w:ind w:left="0" w:firstLine="0"/>
      </w:pPr>
      <w:r>
        <w:t>о</w:t>
      </w:r>
      <w:r w:rsidRPr="00441825">
        <w:t>существлять иные действия, запрещенные действующим законодательством РФ.</w:t>
      </w:r>
    </w:p>
    <w:p w:rsidR="000F08C1" w:rsidRPr="00C14F4C" w:rsidRDefault="000F08C1" w:rsidP="007E04B8">
      <w:pPr>
        <w:pStyle w:val="ae"/>
        <w:tabs>
          <w:tab w:val="left" w:pos="567"/>
        </w:tabs>
        <w:ind w:left="0"/>
        <w:jc w:val="both"/>
        <w:rPr>
          <w:sz w:val="24"/>
          <w:szCs w:val="24"/>
        </w:rPr>
      </w:pPr>
    </w:p>
    <w:p w:rsidR="000F08C1" w:rsidRDefault="000F08C1" w:rsidP="007E04B8">
      <w:pPr>
        <w:pStyle w:val="ae"/>
        <w:numPr>
          <w:ilvl w:val="0"/>
          <w:numId w:val="9"/>
        </w:numPr>
        <w:tabs>
          <w:tab w:val="left" w:pos="567"/>
        </w:tabs>
        <w:ind w:left="0" w:firstLine="0"/>
        <w:jc w:val="center"/>
        <w:rPr>
          <w:b/>
          <w:snapToGrid w:val="0"/>
          <w:sz w:val="24"/>
          <w:szCs w:val="24"/>
        </w:rPr>
      </w:pPr>
      <w:r w:rsidRPr="00C14F4C">
        <w:rPr>
          <w:b/>
          <w:snapToGrid w:val="0"/>
          <w:sz w:val="24"/>
          <w:szCs w:val="24"/>
        </w:rPr>
        <w:t>Учет тепловой энергии</w:t>
      </w:r>
    </w:p>
    <w:p w:rsidR="000F08C1" w:rsidRPr="00C14F4C" w:rsidRDefault="000F08C1" w:rsidP="007E04B8">
      <w:pPr>
        <w:pStyle w:val="ae"/>
        <w:tabs>
          <w:tab w:val="left" w:pos="567"/>
        </w:tabs>
        <w:ind w:left="0"/>
        <w:rPr>
          <w:b/>
          <w:snapToGrid w:val="0"/>
          <w:sz w:val="24"/>
          <w:szCs w:val="24"/>
        </w:rPr>
      </w:pP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Расчетным</w:t>
      </w:r>
      <w:r>
        <w:rPr>
          <w:sz w:val="24"/>
          <w:szCs w:val="24"/>
        </w:rPr>
        <w:t xml:space="preserve"> </w:t>
      </w:r>
      <w:r w:rsidRPr="00441825">
        <w:rPr>
          <w:sz w:val="24"/>
          <w:szCs w:val="24"/>
        </w:rPr>
        <w:t>периодом</w:t>
      </w:r>
      <w:r>
        <w:rPr>
          <w:sz w:val="24"/>
          <w:szCs w:val="24"/>
        </w:rPr>
        <w:t xml:space="preserve"> </w:t>
      </w:r>
      <w:r w:rsidRPr="00441825">
        <w:rPr>
          <w:sz w:val="24"/>
          <w:szCs w:val="24"/>
        </w:rPr>
        <w:t>для</w:t>
      </w:r>
      <w:r>
        <w:rPr>
          <w:sz w:val="24"/>
          <w:szCs w:val="24"/>
        </w:rPr>
        <w:t xml:space="preserve"> </w:t>
      </w:r>
      <w:r w:rsidRPr="00441825">
        <w:rPr>
          <w:sz w:val="24"/>
          <w:szCs w:val="24"/>
        </w:rPr>
        <w:t>учета потребленной</w:t>
      </w:r>
      <w:r>
        <w:rPr>
          <w:sz w:val="24"/>
          <w:szCs w:val="24"/>
        </w:rPr>
        <w:t xml:space="preserve"> </w:t>
      </w:r>
      <w:r w:rsidRPr="00441825">
        <w:rPr>
          <w:sz w:val="24"/>
          <w:szCs w:val="24"/>
        </w:rPr>
        <w:t>тепловой</w:t>
      </w:r>
      <w:r>
        <w:rPr>
          <w:sz w:val="24"/>
          <w:szCs w:val="24"/>
        </w:rPr>
        <w:t xml:space="preserve"> </w:t>
      </w:r>
      <w:r w:rsidRPr="00441825">
        <w:rPr>
          <w:sz w:val="24"/>
          <w:szCs w:val="24"/>
        </w:rPr>
        <w:t>энергии</w:t>
      </w:r>
      <w:r>
        <w:rPr>
          <w:sz w:val="24"/>
          <w:szCs w:val="24"/>
        </w:rPr>
        <w:t xml:space="preserve"> </w:t>
      </w:r>
      <w:r w:rsidRPr="00441825">
        <w:rPr>
          <w:sz w:val="24"/>
          <w:szCs w:val="24"/>
        </w:rPr>
        <w:t>и теплоносителя является</w:t>
      </w:r>
      <w:r>
        <w:rPr>
          <w:sz w:val="24"/>
          <w:szCs w:val="24"/>
        </w:rPr>
        <w:t xml:space="preserve"> </w:t>
      </w:r>
      <w:r w:rsidRPr="00441825">
        <w:rPr>
          <w:sz w:val="24"/>
          <w:szCs w:val="24"/>
        </w:rPr>
        <w:t>месяц.</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lastRenderedPageBreak/>
        <w:t>Измерение и регистрация параметров теплоносителя, учет объемов потребления тепловой энергии и теплоносителя, поставленных потребителю, производятся в соответствии с требованиями «Правил коммерческого учета тепловой энергии, теплоносителя» (утверждённые постановлением Правительства РФ от 18.11.2013г. № 1034) и Правил предоставления коммунальных услуг.</w:t>
      </w:r>
      <w:r>
        <w:rPr>
          <w:sz w:val="24"/>
          <w:szCs w:val="24"/>
        </w:rPr>
        <w:t xml:space="preserve"> </w:t>
      </w:r>
      <w:r w:rsidRPr="00441825">
        <w:rPr>
          <w:sz w:val="24"/>
          <w:szCs w:val="24"/>
        </w:rPr>
        <w:t>Учёт тепловой энергии на отопление производится в точках поставки, указанных в Акте разграничения балансовой принадлежности и эксплуатационной ответственности по присоединённым тепловым сетям (Приложение № 2 к Договору). Учет теплоносителя для горячего водоснабжения (горячей воды) осуществляется в месте соединения систем горячего водоснабжения нежилого помещения, занимаемого Потребителем, с системами горячего водоснабжения многоквартирного дома.</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РСО в эксплуатацию в качестве коммерческих в соответствии с требованиями «Правил коммерческого учета тепловой энергии, теплоносителя»,</w:t>
      </w:r>
      <w:r>
        <w:rPr>
          <w:sz w:val="24"/>
          <w:szCs w:val="24"/>
        </w:rPr>
        <w:t xml:space="preserve"> </w:t>
      </w:r>
      <w:r w:rsidRPr="00441825">
        <w:rPr>
          <w:sz w:val="24"/>
          <w:szCs w:val="24"/>
        </w:rPr>
        <w:t xml:space="preserve">и иных действующих </w:t>
      </w:r>
      <w:r w:rsidRPr="00441825">
        <w:rPr>
          <w:snapToGrid w:val="0"/>
          <w:sz w:val="24"/>
          <w:szCs w:val="24"/>
        </w:rPr>
        <w:t>нормативных документов.</w:t>
      </w:r>
      <w:r>
        <w:rPr>
          <w:snapToGrid w:val="0"/>
          <w:sz w:val="24"/>
          <w:szCs w:val="24"/>
        </w:rPr>
        <w:t xml:space="preserve"> </w:t>
      </w:r>
      <w:r w:rsidRPr="00441825">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Допуск в эксплуатацию приборов учета осуществляется представителем РСО, о чем составляется соответствующий акт, который со стороны Потребителя</w:t>
      </w:r>
      <w:r>
        <w:rPr>
          <w:sz w:val="24"/>
          <w:szCs w:val="24"/>
        </w:rPr>
        <w:t xml:space="preserve"> </w:t>
      </w:r>
      <w:r w:rsidRPr="00441825">
        <w:rPr>
          <w:sz w:val="24"/>
          <w:szCs w:val="24"/>
        </w:rPr>
        <w:t xml:space="preserve">подписывается Уполномоченным лицом. </w:t>
      </w:r>
    </w:p>
    <w:p w:rsidR="000F08C1" w:rsidRPr="00441825" w:rsidRDefault="000F08C1" w:rsidP="007E04B8">
      <w:pPr>
        <w:pStyle w:val="ae"/>
        <w:numPr>
          <w:ilvl w:val="1"/>
          <w:numId w:val="9"/>
        </w:numPr>
        <w:tabs>
          <w:tab w:val="left" w:pos="567"/>
        </w:tabs>
        <w:overflowPunct/>
        <w:ind w:left="0" w:firstLine="0"/>
        <w:jc w:val="both"/>
        <w:textAlignment w:val="auto"/>
        <w:rPr>
          <w:sz w:val="24"/>
          <w:szCs w:val="24"/>
        </w:rPr>
      </w:pPr>
      <w:r w:rsidRPr="00441825">
        <w:rPr>
          <w:snapToGrid w:val="0"/>
          <w:sz w:val="24"/>
          <w:szCs w:val="24"/>
        </w:rPr>
        <w:t xml:space="preserve">При выходе из строя </w:t>
      </w:r>
      <w:r>
        <w:rPr>
          <w:snapToGrid w:val="0"/>
          <w:sz w:val="24"/>
          <w:szCs w:val="24"/>
        </w:rPr>
        <w:t xml:space="preserve">индивидуального </w:t>
      </w:r>
      <w:r w:rsidRPr="00441825">
        <w:rPr>
          <w:snapToGrid w:val="0"/>
          <w:sz w:val="24"/>
          <w:szCs w:val="24"/>
        </w:rPr>
        <w:t>прибора учета, а также при просрочке осуществления поверки прибора учета Потребитель обязан уведомить об этом РСО в течение суток.</w:t>
      </w:r>
    </w:p>
    <w:p w:rsidR="000F08C1" w:rsidRPr="00441825" w:rsidRDefault="000F08C1" w:rsidP="007E04B8">
      <w:pPr>
        <w:pStyle w:val="ae"/>
        <w:numPr>
          <w:ilvl w:val="1"/>
          <w:numId w:val="9"/>
        </w:numPr>
        <w:tabs>
          <w:tab w:val="left" w:pos="567"/>
        </w:tabs>
        <w:overflowPunct/>
        <w:ind w:left="0" w:firstLine="0"/>
        <w:jc w:val="both"/>
        <w:textAlignment w:val="auto"/>
        <w:rPr>
          <w:snapToGrid w:val="0"/>
          <w:sz w:val="24"/>
          <w:szCs w:val="24"/>
        </w:rPr>
      </w:pPr>
      <w:r w:rsidRPr="00441825">
        <w:rPr>
          <w:snapToGrid w:val="0"/>
          <w:sz w:val="24"/>
          <w:szCs w:val="24"/>
        </w:rPr>
        <w:t>При отсутствии данных индивидуального прибора учёта, плата определяется исходя из расчетного объема коммунального ресурса, который определяется расчётным путём в соответствии с Правилами предоставления коммунальных услуг. Расчётный объем коммунального ресурса на отопление определяется в соответствии с Правилами предоставления коммунальных услуг.</w:t>
      </w:r>
    </w:p>
    <w:p w:rsidR="000F08C1" w:rsidRPr="00441825" w:rsidRDefault="000F08C1" w:rsidP="007E04B8">
      <w:pPr>
        <w:pStyle w:val="ae"/>
        <w:numPr>
          <w:ilvl w:val="1"/>
          <w:numId w:val="9"/>
        </w:numPr>
        <w:tabs>
          <w:tab w:val="left" w:pos="567"/>
        </w:tabs>
        <w:overflowPunct/>
        <w:ind w:left="0" w:firstLine="0"/>
        <w:jc w:val="both"/>
        <w:textAlignment w:val="auto"/>
        <w:rPr>
          <w:snapToGrid w:val="0"/>
          <w:sz w:val="24"/>
          <w:szCs w:val="24"/>
        </w:rPr>
      </w:pPr>
      <w:r w:rsidRPr="00441825">
        <w:rPr>
          <w:snapToGrid w:val="0"/>
          <w:sz w:val="24"/>
          <w:szCs w:val="24"/>
        </w:rPr>
        <w:t xml:space="preserve">Снятие показаний приборов учета производится Потребителем - ежемесячно в период с </w:t>
      </w:r>
      <w:r>
        <w:rPr>
          <w:snapToGrid w:val="0"/>
          <w:sz w:val="24"/>
          <w:szCs w:val="24"/>
        </w:rPr>
        <w:t>25</w:t>
      </w:r>
      <w:r w:rsidRPr="00441825">
        <w:rPr>
          <w:snapToGrid w:val="0"/>
          <w:sz w:val="24"/>
          <w:szCs w:val="24"/>
        </w:rPr>
        <w:t xml:space="preserve"> по </w:t>
      </w:r>
      <w:r>
        <w:rPr>
          <w:snapToGrid w:val="0"/>
          <w:sz w:val="24"/>
          <w:szCs w:val="24"/>
        </w:rPr>
        <w:t>28</w:t>
      </w:r>
      <w:r w:rsidRPr="00441825">
        <w:rPr>
          <w:snapToGrid w:val="0"/>
          <w:sz w:val="24"/>
          <w:szCs w:val="24"/>
        </w:rPr>
        <w:t xml:space="preserve"> число, </w:t>
      </w:r>
      <w:r w:rsidRPr="00441825">
        <w:rPr>
          <w:sz w:val="24"/>
          <w:szCs w:val="24"/>
        </w:rPr>
        <w:t>за тот расчётный период, в котором осуществляется снятие показаний в виде справки по форме, установленной Договором (Приложение №6 к Договору).</w:t>
      </w:r>
      <w:r w:rsidRPr="00441825">
        <w:rPr>
          <w:snapToGrid w:val="0"/>
          <w:sz w:val="24"/>
          <w:szCs w:val="24"/>
        </w:rPr>
        <w:t xml:space="preserve"> Потребитель также обязан по запросу РСО предоставлять РСО сведения о текущих показаниях приборов учёта в течение 2 (двух) рабочих дней после получения запроса о предоставлении таких сведений от РСО.</w:t>
      </w:r>
    </w:p>
    <w:p w:rsidR="000F08C1" w:rsidRPr="00441825" w:rsidRDefault="000F08C1" w:rsidP="007E04B8">
      <w:pPr>
        <w:pStyle w:val="ae"/>
        <w:numPr>
          <w:ilvl w:val="1"/>
          <w:numId w:val="9"/>
        </w:numPr>
        <w:tabs>
          <w:tab w:val="left" w:pos="567"/>
        </w:tabs>
        <w:overflowPunct/>
        <w:ind w:left="0" w:firstLine="0"/>
        <w:jc w:val="both"/>
        <w:textAlignment w:val="auto"/>
        <w:rPr>
          <w:snapToGrid w:val="0"/>
          <w:sz w:val="24"/>
          <w:szCs w:val="24"/>
        </w:rPr>
      </w:pPr>
      <w:r w:rsidRPr="00441825">
        <w:rPr>
          <w:snapToGrid w:val="0"/>
          <w:sz w:val="24"/>
          <w:szCs w:val="24"/>
        </w:rPr>
        <w:t>При нарушении сроков представления показаний приборов учета, определение количества тепловой энергии и теплоносителя, поставленное Потребителю в расчетном периоде осуществляется РСО в соответствии с Правилами предоставления коммунальных услуг.</w:t>
      </w:r>
      <w:r>
        <w:rPr>
          <w:snapToGrid w:val="0"/>
          <w:sz w:val="24"/>
          <w:szCs w:val="24"/>
        </w:rPr>
        <w:t xml:space="preserve"> </w:t>
      </w:r>
    </w:p>
    <w:p w:rsidR="000F08C1" w:rsidRPr="00441825" w:rsidRDefault="000F08C1" w:rsidP="007E04B8">
      <w:pPr>
        <w:pStyle w:val="ae"/>
        <w:numPr>
          <w:ilvl w:val="1"/>
          <w:numId w:val="9"/>
        </w:numPr>
        <w:tabs>
          <w:tab w:val="left" w:pos="567"/>
        </w:tabs>
        <w:overflowPunct/>
        <w:ind w:left="0" w:firstLine="0"/>
        <w:jc w:val="both"/>
        <w:textAlignment w:val="auto"/>
        <w:rPr>
          <w:snapToGrid w:val="0"/>
          <w:sz w:val="24"/>
          <w:szCs w:val="24"/>
        </w:rPr>
      </w:pPr>
      <w:r w:rsidRPr="00441825">
        <w:rPr>
          <w:snapToGrid w:val="0"/>
          <w:sz w:val="24"/>
          <w:szCs w:val="24"/>
        </w:rPr>
        <w:t>При проведении любого вида работ, связанных с изменением или нарушением схемы учета тепловой энергии, Потребитель обязуется письменно известить об этом РСО</w:t>
      </w:r>
      <w:r>
        <w:rPr>
          <w:snapToGrid w:val="0"/>
          <w:sz w:val="24"/>
          <w:szCs w:val="24"/>
        </w:rPr>
        <w:t xml:space="preserve"> </w:t>
      </w:r>
      <w:r w:rsidRPr="00441825">
        <w:rPr>
          <w:snapToGrid w:val="0"/>
          <w:sz w:val="24"/>
          <w:szCs w:val="24"/>
        </w:rPr>
        <w:t>перед началом работ, но не менее чем за 5 суток с надлежащим оформлением</w:t>
      </w:r>
      <w:r>
        <w:rPr>
          <w:snapToGrid w:val="0"/>
          <w:sz w:val="24"/>
          <w:szCs w:val="24"/>
        </w:rPr>
        <w:t xml:space="preserve"> </w:t>
      </w:r>
      <w:r w:rsidRPr="00441825">
        <w:rPr>
          <w:snapToGrid w:val="0"/>
          <w:sz w:val="24"/>
          <w:szCs w:val="24"/>
        </w:rPr>
        <w:t>двустороннего акта.</w:t>
      </w:r>
    </w:p>
    <w:p w:rsidR="000F08C1" w:rsidRPr="00441825" w:rsidRDefault="000F08C1" w:rsidP="007E04B8">
      <w:pPr>
        <w:pStyle w:val="ae"/>
        <w:tabs>
          <w:tab w:val="left" w:pos="567"/>
        </w:tabs>
        <w:overflowPunct/>
        <w:ind w:left="0"/>
        <w:jc w:val="both"/>
        <w:textAlignment w:val="auto"/>
        <w:rPr>
          <w:snapToGrid w:val="0"/>
          <w:sz w:val="24"/>
          <w:szCs w:val="24"/>
        </w:rPr>
      </w:pPr>
    </w:p>
    <w:p w:rsidR="000F08C1" w:rsidRDefault="000F08C1" w:rsidP="007E04B8">
      <w:pPr>
        <w:pStyle w:val="ae"/>
        <w:numPr>
          <w:ilvl w:val="0"/>
          <w:numId w:val="9"/>
        </w:numPr>
        <w:tabs>
          <w:tab w:val="left" w:pos="567"/>
        </w:tabs>
        <w:ind w:left="0" w:firstLine="0"/>
        <w:jc w:val="center"/>
        <w:rPr>
          <w:b/>
          <w:snapToGrid w:val="0"/>
          <w:sz w:val="24"/>
          <w:szCs w:val="24"/>
        </w:rPr>
      </w:pPr>
      <w:r w:rsidRPr="00C14F4C">
        <w:rPr>
          <w:b/>
          <w:snapToGrid w:val="0"/>
          <w:sz w:val="24"/>
          <w:szCs w:val="24"/>
        </w:rPr>
        <w:t>Приостановление и ограничение подачи тепловой энергии и теплоносителя</w:t>
      </w:r>
    </w:p>
    <w:p w:rsidR="000F08C1" w:rsidRPr="00C14F4C" w:rsidRDefault="000F08C1" w:rsidP="007E04B8">
      <w:pPr>
        <w:pStyle w:val="ae"/>
        <w:tabs>
          <w:tab w:val="left" w:pos="567"/>
        </w:tabs>
        <w:ind w:left="0"/>
        <w:rPr>
          <w:b/>
          <w:snapToGrid w:val="0"/>
          <w:sz w:val="24"/>
          <w:szCs w:val="24"/>
        </w:rPr>
      </w:pPr>
    </w:p>
    <w:p w:rsidR="000F08C1" w:rsidRPr="00441825" w:rsidRDefault="000F08C1" w:rsidP="007E04B8">
      <w:pPr>
        <w:pStyle w:val="ae"/>
        <w:numPr>
          <w:ilvl w:val="1"/>
          <w:numId w:val="9"/>
        </w:numPr>
        <w:tabs>
          <w:tab w:val="left" w:pos="567"/>
          <w:tab w:val="left" w:pos="709"/>
        </w:tabs>
        <w:ind w:left="0" w:firstLine="0"/>
        <w:jc w:val="both"/>
        <w:rPr>
          <w:sz w:val="24"/>
          <w:szCs w:val="24"/>
        </w:rPr>
      </w:pPr>
      <w:r w:rsidRPr="00441825">
        <w:rPr>
          <w:sz w:val="24"/>
          <w:szCs w:val="24"/>
        </w:rPr>
        <w:t xml:space="preserve">Перерыв в подаче, прекращение или ограничение подачи </w:t>
      </w:r>
      <w:r>
        <w:rPr>
          <w:sz w:val="24"/>
          <w:szCs w:val="24"/>
        </w:rPr>
        <w:t xml:space="preserve">тепловой </w:t>
      </w:r>
      <w:r w:rsidRPr="00441825">
        <w:rPr>
          <w:sz w:val="24"/>
          <w:szCs w:val="24"/>
        </w:rPr>
        <w:t>энергии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Потребителя об этом, в том числе в следующих случаях:</w:t>
      </w:r>
    </w:p>
    <w:p w:rsidR="000F08C1" w:rsidRPr="00441825" w:rsidRDefault="000F08C1" w:rsidP="007E04B8">
      <w:pPr>
        <w:pStyle w:val="ae"/>
        <w:numPr>
          <w:ilvl w:val="2"/>
          <w:numId w:val="9"/>
        </w:numPr>
        <w:tabs>
          <w:tab w:val="left" w:pos="567"/>
        </w:tabs>
        <w:ind w:left="0" w:firstLine="0"/>
        <w:jc w:val="both"/>
        <w:rPr>
          <w:sz w:val="24"/>
          <w:szCs w:val="24"/>
        </w:rPr>
      </w:pPr>
      <w:r w:rsidRPr="00441825">
        <w:rPr>
          <w:sz w:val="24"/>
          <w:szCs w:val="24"/>
        </w:rPr>
        <w:t xml:space="preserve"> </w:t>
      </w:r>
      <w:r>
        <w:rPr>
          <w:sz w:val="24"/>
          <w:szCs w:val="24"/>
        </w:rPr>
        <w:t xml:space="preserve"> </w:t>
      </w:r>
      <w:r w:rsidRPr="00441825">
        <w:rPr>
          <w:sz w:val="24"/>
          <w:szCs w:val="24"/>
        </w:rPr>
        <w:t>возникновения или угрозы возникновения аварийных ситуаций на сетях или оборудовании, участвующем в</w:t>
      </w:r>
      <w:r>
        <w:rPr>
          <w:sz w:val="24"/>
          <w:szCs w:val="24"/>
        </w:rPr>
        <w:t xml:space="preserve"> </w:t>
      </w:r>
      <w:r w:rsidRPr="00441825">
        <w:rPr>
          <w:sz w:val="24"/>
          <w:szCs w:val="24"/>
        </w:rPr>
        <w:t>подаче тепловой энергии;</w:t>
      </w:r>
    </w:p>
    <w:p w:rsidR="000F08C1" w:rsidRPr="00441825" w:rsidRDefault="000F08C1" w:rsidP="007E04B8">
      <w:pPr>
        <w:pStyle w:val="ae"/>
        <w:numPr>
          <w:ilvl w:val="2"/>
          <w:numId w:val="9"/>
        </w:numPr>
        <w:tabs>
          <w:tab w:val="left" w:pos="567"/>
        </w:tabs>
        <w:ind w:left="0" w:firstLine="0"/>
        <w:jc w:val="both"/>
        <w:rPr>
          <w:sz w:val="24"/>
          <w:szCs w:val="24"/>
        </w:rPr>
      </w:pPr>
      <w:r w:rsidRPr="00441825">
        <w:rPr>
          <w:sz w:val="24"/>
          <w:szCs w:val="24"/>
        </w:rPr>
        <w:t xml:space="preserve"> возникновения стихийных бедствий и чрезвычайных ситуаций, а также при необходимости их локализации или устранения;</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0F08C1" w:rsidRPr="00441825" w:rsidRDefault="000F08C1" w:rsidP="007E04B8">
      <w:pPr>
        <w:pStyle w:val="ae"/>
        <w:numPr>
          <w:ilvl w:val="2"/>
          <w:numId w:val="9"/>
        </w:numPr>
        <w:tabs>
          <w:tab w:val="left" w:pos="709"/>
        </w:tabs>
        <w:ind w:left="0" w:firstLine="0"/>
        <w:jc w:val="both"/>
        <w:rPr>
          <w:sz w:val="24"/>
          <w:szCs w:val="24"/>
        </w:rPr>
      </w:pPr>
      <w:r w:rsidRPr="00441825">
        <w:rPr>
          <w:sz w:val="24"/>
          <w:szCs w:val="24"/>
        </w:rPr>
        <w:lastRenderedPageBreak/>
        <w:t xml:space="preserve"> для</w:t>
      </w:r>
      <w:r>
        <w:rPr>
          <w:sz w:val="24"/>
          <w:szCs w:val="24"/>
        </w:rPr>
        <w:t xml:space="preserve"> </w:t>
      </w:r>
      <w:r w:rsidRPr="00441825">
        <w:rPr>
          <w:sz w:val="24"/>
          <w:szCs w:val="24"/>
        </w:rPr>
        <w:t xml:space="preserve">проведения плановых ремонтов оборудования и (или) тепловых сетей на срок до 14 дней в </w:t>
      </w:r>
      <w:proofErr w:type="spellStart"/>
      <w:r w:rsidRPr="00441825">
        <w:rPr>
          <w:sz w:val="24"/>
          <w:szCs w:val="24"/>
        </w:rPr>
        <w:t>межотопительный</w:t>
      </w:r>
      <w:proofErr w:type="spellEnd"/>
      <w:r w:rsidRPr="00441825">
        <w:rPr>
          <w:sz w:val="24"/>
          <w:szCs w:val="24"/>
        </w:rPr>
        <w:t xml:space="preserve"> период. О проведении планового ремонта и его продолжительности Потребитель извещается заблаговременно – за 10 дней до начала ремонтных работ. Уведомление Потребителя происходит через объявление в СМИ г.</w:t>
      </w:r>
      <w:r>
        <w:rPr>
          <w:sz w:val="24"/>
          <w:szCs w:val="24"/>
        </w:rPr>
        <w:t xml:space="preserve"> Димитровграда</w:t>
      </w:r>
      <w:r w:rsidRPr="00441825">
        <w:rPr>
          <w:sz w:val="24"/>
          <w:szCs w:val="24"/>
        </w:rPr>
        <w:t xml:space="preserve">; </w:t>
      </w:r>
    </w:p>
    <w:p w:rsidR="000F08C1" w:rsidRPr="00D13D8A" w:rsidRDefault="000F08C1" w:rsidP="00D13D8A">
      <w:pPr>
        <w:pStyle w:val="ae"/>
        <w:numPr>
          <w:ilvl w:val="2"/>
          <w:numId w:val="9"/>
        </w:numPr>
        <w:tabs>
          <w:tab w:val="left" w:pos="709"/>
        </w:tabs>
        <w:ind w:left="0" w:firstLine="0"/>
        <w:jc w:val="both"/>
        <w:rPr>
          <w:sz w:val="24"/>
          <w:szCs w:val="24"/>
        </w:rPr>
      </w:pPr>
      <w:r w:rsidRPr="00441825">
        <w:rPr>
          <w:sz w:val="24"/>
          <w:szCs w:val="24"/>
        </w:rPr>
        <w:t xml:space="preserve"> неудовлетворительного состояния тепловых сетей, </w:t>
      </w:r>
      <w:proofErr w:type="spellStart"/>
      <w:r w:rsidRPr="00441825">
        <w:rPr>
          <w:sz w:val="24"/>
          <w:szCs w:val="24"/>
        </w:rPr>
        <w:t>теплопотребляющих</w:t>
      </w:r>
      <w:proofErr w:type="spellEnd"/>
      <w:r w:rsidRPr="00441825">
        <w:rPr>
          <w:sz w:val="24"/>
          <w:szCs w:val="24"/>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w:t>
      </w:r>
      <w:r>
        <w:rPr>
          <w:sz w:val="24"/>
          <w:szCs w:val="24"/>
        </w:rPr>
        <w:t xml:space="preserve"> </w:t>
      </w:r>
      <w:r w:rsidRPr="00441825">
        <w:rPr>
          <w:sz w:val="24"/>
          <w:szCs w:val="24"/>
        </w:rPr>
        <w:t>за соответствием сетей и систем установленным требованиям;</w:t>
      </w:r>
    </w:p>
    <w:p w:rsidR="000F08C1" w:rsidRPr="00441825" w:rsidRDefault="000F08C1" w:rsidP="007E04B8">
      <w:pPr>
        <w:pStyle w:val="ae"/>
        <w:numPr>
          <w:ilvl w:val="2"/>
          <w:numId w:val="9"/>
        </w:numPr>
        <w:tabs>
          <w:tab w:val="left" w:pos="567"/>
        </w:tabs>
        <w:ind w:left="0" w:firstLine="0"/>
        <w:jc w:val="both"/>
        <w:rPr>
          <w:sz w:val="24"/>
          <w:szCs w:val="24"/>
        </w:rPr>
      </w:pPr>
      <w:r w:rsidRPr="00441825">
        <w:rPr>
          <w:sz w:val="24"/>
          <w:szCs w:val="24"/>
        </w:rPr>
        <w:t xml:space="preserve"> </w:t>
      </w:r>
      <w:r>
        <w:rPr>
          <w:sz w:val="24"/>
          <w:szCs w:val="24"/>
        </w:rPr>
        <w:t xml:space="preserve"> в</w:t>
      </w:r>
      <w:r w:rsidRPr="00441825">
        <w:rPr>
          <w:sz w:val="24"/>
          <w:szCs w:val="24"/>
        </w:rPr>
        <w:t xml:space="preserve"> иных случаях, предусмотренных действующим законодательством.</w:t>
      </w:r>
    </w:p>
    <w:p w:rsidR="000F08C1" w:rsidRPr="00C14F4C" w:rsidRDefault="000F08C1" w:rsidP="007E04B8">
      <w:pPr>
        <w:pStyle w:val="ae"/>
        <w:tabs>
          <w:tab w:val="left" w:pos="567"/>
        </w:tabs>
        <w:ind w:left="0"/>
        <w:jc w:val="both"/>
        <w:rPr>
          <w:sz w:val="24"/>
          <w:szCs w:val="24"/>
        </w:rPr>
      </w:pPr>
    </w:p>
    <w:p w:rsidR="000F08C1" w:rsidRDefault="000F08C1" w:rsidP="007E04B8">
      <w:pPr>
        <w:pStyle w:val="ae"/>
        <w:numPr>
          <w:ilvl w:val="0"/>
          <w:numId w:val="9"/>
        </w:numPr>
        <w:tabs>
          <w:tab w:val="left" w:pos="567"/>
        </w:tabs>
        <w:ind w:left="0" w:firstLine="0"/>
        <w:jc w:val="center"/>
        <w:rPr>
          <w:b/>
          <w:snapToGrid w:val="0"/>
          <w:sz w:val="24"/>
          <w:szCs w:val="24"/>
        </w:rPr>
      </w:pPr>
      <w:r w:rsidRPr="00C14F4C">
        <w:rPr>
          <w:b/>
          <w:snapToGrid w:val="0"/>
          <w:sz w:val="24"/>
          <w:szCs w:val="24"/>
        </w:rPr>
        <w:t>Цена и порядок расчетов</w:t>
      </w:r>
    </w:p>
    <w:p w:rsidR="000F08C1" w:rsidRPr="00C14F4C" w:rsidRDefault="000F08C1" w:rsidP="00BF4FDA">
      <w:pPr>
        <w:pStyle w:val="ae"/>
        <w:tabs>
          <w:tab w:val="left" w:pos="3417"/>
        </w:tabs>
        <w:ind w:left="0"/>
        <w:rPr>
          <w:snapToGrid w:val="0"/>
          <w:sz w:val="24"/>
          <w:szCs w:val="24"/>
        </w:rPr>
      </w:pP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Расчетный период для оплаты потребленной тепловой энергии</w:t>
      </w:r>
      <w:r>
        <w:rPr>
          <w:sz w:val="24"/>
          <w:szCs w:val="24"/>
        </w:rPr>
        <w:t xml:space="preserve"> </w:t>
      </w:r>
      <w:r w:rsidRPr="00441825">
        <w:rPr>
          <w:sz w:val="24"/>
          <w:szCs w:val="24"/>
        </w:rPr>
        <w:t>и теплоносителя устанавливается в один</w:t>
      </w:r>
      <w:r>
        <w:rPr>
          <w:sz w:val="24"/>
          <w:szCs w:val="24"/>
        </w:rPr>
        <w:t xml:space="preserve"> </w:t>
      </w:r>
      <w:r w:rsidRPr="00441825">
        <w:rPr>
          <w:sz w:val="24"/>
          <w:szCs w:val="24"/>
        </w:rPr>
        <w:t>месяц.</w:t>
      </w:r>
    </w:p>
    <w:p w:rsidR="000F08C1" w:rsidRPr="00DB64E6" w:rsidRDefault="000F08C1" w:rsidP="007E04B8">
      <w:pPr>
        <w:pStyle w:val="ae"/>
        <w:numPr>
          <w:ilvl w:val="1"/>
          <w:numId w:val="9"/>
        </w:numPr>
        <w:tabs>
          <w:tab w:val="left" w:pos="567"/>
        </w:tabs>
        <w:ind w:left="0" w:firstLine="0"/>
        <w:jc w:val="both"/>
        <w:rPr>
          <w:sz w:val="24"/>
          <w:szCs w:val="24"/>
        </w:rPr>
      </w:pPr>
      <w:r w:rsidRPr="00DB64E6">
        <w:rPr>
          <w:bCs/>
          <w:sz w:val="24"/>
          <w:szCs w:val="24"/>
        </w:rPr>
        <w:t>Оплата потребленной</w:t>
      </w:r>
      <w:r>
        <w:rPr>
          <w:bCs/>
          <w:sz w:val="24"/>
          <w:szCs w:val="24"/>
        </w:rPr>
        <w:t xml:space="preserve"> </w:t>
      </w:r>
      <w:r w:rsidRPr="00DB64E6">
        <w:rPr>
          <w:bCs/>
          <w:sz w:val="24"/>
          <w:szCs w:val="24"/>
        </w:rPr>
        <w:t>тепловой энергии и теплоносителя, включая</w:t>
      </w:r>
      <w:r>
        <w:rPr>
          <w:bCs/>
          <w:sz w:val="24"/>
          <w:szCs w:val="24"/>
        </w:rPr>
        <w:t xml:space="preserve"> </w:t>
      </w:r>
      <w:r w:rsidRPr="00DB64E6">
        <w:rPr>
          <w:bCs/>
          <w:sz w:val="24"/>
          <w:szCs w:val="24"/>
        </w:rPr>
        <w:t xml:space="preserve">общедомовые нужды в соответствующей части, производится Потребителем по действующим в расчетном периоде тарифам, </w:t>
      </w:r>
      <w:r w:rsidRPr="00441825">
        <w:rPr>
          <w:sz w:val="24"/>
          <w:szCs w:val="24"/>
        </w:rPr>
        <w:t>установленным уполномоченным органом в установленном законодательством РФ порядке. Тарифы становятся обязательными для Сторон – с момента введения в действие. Стоимость поставленных Потребителю коммунальных ресурсов определяется как произведение объема коммунального ресурса на тариф РСО, действующий в расчетном периоде. В случаях, установленных действующим законодательством, стоимость ресурсов может быть определена РСО с учетом применения повышающих коэффициентов.</w:t>
      </w:r>
    </w:p>
    <w:p w:rsidR="000F08C1" w:rsidRPr="00DB64E6" w:rsidRDefault="000F08C1" w:rsidP="007E04B8">
      <w:pPr>
        <w:pStyle w:val="ae"/>
        <w:numPr>
          <w:ilvl w:val="1"/>
          <w:numId w:val="9"/>
        </w:numPr>
        <w:tabs>
          <w:tab w:val="left" w:pos="567"/>
        </w:tabs>
        <w:ind w:left="0" w:firstLine="0"/>
        <w:jc w:val="both"/>
        <w:rPr>
          <w:bCs/>
          <w:sz w:val="24"/>
          <w:szCs w:val="24"/>
        </w:rPr>
      </w:pPr>
      <w:r w:rsidRPr="00DB64E6">
        <w:rPr>
          <w:bCs/>
          <w:sz w:val="24"/>
          <w:szCs w:val="24"/>
        </w:rPr>
        <w:t>Расчеты по Договору, включая промежуточные и окончательные платежи, производятся Потребителем в безналичной форме расчетов по реквизитам РСО, указанным в Договоре.</w:t>
      </w:r>
    </w:p>
    <w:p w:rsidR="000F08C1" w:rsidRPr="00DB64E6" w:rsidRDefault="000F08C1" w:rsidP="007E04B8">
      <w:pPr>
        <w:pStyle w:val="ae"/>
        <w:numPr>
          <w:ilvl w:val="1"/>
          <w:numId w:val="9"/>
        </w:numPr>
        <w:tabs>
          <w:tab w:val="left" w:pos="567"/>
        </w:tabs>
        <w:ind w:left="0" w:firstLine="0"/>
        <w:jc w:val="both"/>
        <w:rPr>
          <w:bCs/>
          <w:sz w:val="24"/>
          <w:szCs w:val="24"/>
        </w:rPr>
      </w:pPr>
      <w:r w:rsidRPr="00DB64E6">
        <w:rPr>
          <w:bCs/>
          <w:sz w:val="24"/>
          <w:szCs w:val="24"/>
        </w:rPr>
        <w:t xml:space="preserve">Оплата потребленной тепловой энергии и теплоносителя производится в порядке, предусмотренном «Правилами организации теплоснабжения в РФ» (утверждены постановлением Правительства РФ от 8-го августа 2012г. №808): </w:t>
      </w:r>
    </w:p>
    <w:p w:rsidR="000F08C1" w:rsidRPr="00DB64E6" w:rsidRDefault="000F08C1" w:rsidP="007E04B8">
      <w:pPr>
        <w:pStyle w:val="ae"/>
        <w:tabs>
          <w:tab w:val="left" w:pos="567"/>
        </w:tabs>
        <w:ind w:left="0"/>
        <w:jc w:val="both"/>
        <w:rPr>
          <w:bCs/>
          <w:sz w:val="24"/>
          <w:szCs w:val="24"/>
        </w:rPr>
      </w:pPr>
      <w:r w:rsidRPr="00DB64E6">
        <w:rPr>
          <w:bCs/>
          <w:sz w:val="24"/>
          <w:szCs w:val="24"/>
        </w:rPr>
        <w:t>- 35 процентов плановой общей стоимости тепловой энергии и теплоносителя, потребляемой в месяце,</w:t>
      </w:r>
      <w:r>
        <w:rPr>
          <w:bCs/>
          <w:sz w:val="24"/>
          <w:szCs w:val="24"/>
        </w:rPr>
        <w:t xml:space="preserve"> </w:t>
      </w:r>
      <w:r w:rsidRPr="00DB64E6">
        <w:rPr>
          <w:bCs/>
          <w:sz w:val="24"/>
          <w:szCs w:val="24"/>
        </w:rPr>
        <w:t>за</w:t>
      </w:r>
      <w:r>
        <w:rPr>
          <w:bCs/>
          <w:sz w:val="24"/>
          <w:szCs w:val="24"/>
        </w:rPr>
        <w:t xml:space="preserve"> </w:t>
      </w:r>
      <w:r w:rsidRPr="00DB64E6">
        <w:rPr>
          <w:bCs/>
          <w:sz w:val="24"/>
          <w:szCs w:val="24"/>
        </w:rPr>
        <w:t>который</w:t>
      </w:r>
      <w:r>
        <w:rPr>
          <w:bCs/>
          <w:sz w:val="24"/>
          <w:szCs w:val="24"/>
        </w:rPr>
        <w:t xml:space="preserve"> </w:t>
      </w:r>
      <w:r w:rsidRPr="00DB64E6">
        <w:rPr>
          <w:bCs/>
          <w:sz w:val="24"/>
          <w:szCs w:val="24"/>
        </w:rPr>
        <w:t>осуществляется оплата, вносится до 18-го числа текущего месяца,</w:t>
      </w:r>
    </w:p>
    <w:p w:rsidR="000F08C1" w:rsidRPr="00DB64E6" w:rsidRDefault="000F08C1" w:rsidP="007E04B8">
      <w:pPr>
        <w:pStyle w:val="ae"/>
        <w:tabs>
          <w:tab w:val="left" w:pos="567"/>
        </w:tabs>
        <w:ind w:left="0"/>
        <w:jc w:val="both"/>
        <w:rPr>
          <w:bCs/>
          <w:sz w:val="24"/>
          <w:szCs w:val="24"/>
        </w:rPr>
      </w:pPr>
      <w:r w:rsidRPr="00DB64E6">
        <w:rPr>
          <w:bCs/>
          <w:sz w:val="24"/>
          <w:szCs w:val="24"/>
        </w:rPr>
        <w:t>- 50 процентов плановой общей стоимости</w:t>
      </w:r>
      <w:r>
        <w:rPr>
          <w:bCs/>
          <w:sz w:val="24"/>
          <w:szCs w:val="24"/>
        </w:rPr>
        <w:t xml:space="preserve"> </w:t>
      </w:r>
      <w:r w:rsidRPr="00DB64E6">
        <w:rPr>
          <w:bCs/>
          <w:sz w:val="24"/>
          <w:szCs w:val="24"/>
        </w:rPr>
        <w:t>тепловой</w:t>
      </w:r>
      <w:r>
        <w:rPr>
          <w:bCs/>
          <w:sz w:val="24"/>
          <w:szCs w:val="24"/>
        </w:rPr>
        <w:t xml:space="preserve"> </w:t>
      </w:r>
      <w:r w:rsidRPr="00DB64E6">
        <w:rPr>
          <w:bCs/>
          <w:sz w:val="24"/>
          <w:szCs w:val="24"/>
        </w:rPr>
        <w:t>энергии</w:t>
      </w:r>
      <w:r>
        <w:rPr>
          <w:bCs/>
          <w:sz w:val="24"/>
          <w:szCs w:val="24"/>
        </w:rPr>
        <w:t xml:space="preserve"> </w:t>
      </w:r>
      <w:r w:rsidRPr="00DB64E6">
        <w:rPr>
          <w:bCs/>
          <w:sz w:val="24"/>
          <w:szCs w:val="24"/>
        </w:rPr>
        <w:t>и</w:t>
      </w:r>
      <w:r>
        <w:rPr>
          <w:bCs/>
          <w:sz w:val="24"/>
          <w:szCs w:val="24"/>
        </w:rPr>
        <w:t xml:space="preserve"> </w:t>
      </w:r>
      <w:r w:rsidRPr="00DB64E6">
        <w:rPr>
          <w:bCs/>
          <w:sz w:val="24"/>
          <w:szCs w:val="24"/>
        </w:rPr>
        <w:t>теплоносителя, потребляемой в месяце, за который</w:t>
      </w:r>
      <w:r>
        <w:rPr>
          <w:bCs/>
          <w:sz w:val="24"/>
          <w:szCs w:val="24"/>
        </w:rPr>
        <w:t xml:space="preserve"> </w:t>
      </w:r>
      <w:r w:rsidRPr="00DB64E6">
        <w:rPr>
          <w:bCs/>
          <w:sz w:val="24"/>
          <w:szCs w:val="24"/>
        </w:rPr>
        <w:t>осуществляется</w:t>
      </w:r>
      <w:r>
        <w:rPr>
          <w:bCs/>
          <w:sz w:val="24"/>
          <w:szCs w:val="24"/>
        </w:rPr>
        <w:t xml:space="preserve"> </w:t>
      </w:r>
      <w:r w:rsidRPr="00DB64E6">
        <w:rPr>
          <w:bCs/>
          <w:sz w:val="24"/>
          <w:szCs w:val="24"/>
        </w:rPr>
        <w:t>оплата,</w:t>
      </w:r>
      <w:r>
        <w:rPr>
          <w:bCs/>
          <w:sz w:val="24"/>
          <w:szCs w:val="24"/>
        </w:rPr>
        <w:t xml:space="preserve"> </w:t>
      </w:r>
      <w:r w:rsidRPr="00DB64E6">
        <w:rPr>
          <w:bCs/>
          <w:sz w:val="24"/>
          <w:szCs w:val="24"/>
        </w:rPr>
        <w:t>вносится</w:t>
      </w:r>
      <w:r>
        <w:rPr>
          <w:bCs/>
          <w:sz w:val="24"/>
          <w:szCs w:val="24"/>
        </w:rPr>
        <w:t xml:space="preserve"> </w:t>
      </w:r>
      <w:r w:rsidRPr="00DB64E6">
        <w:rPr>
          <w:bCs/>
          <w:sz w:val="24"/>
          <w:szCs w:val="24"/>
        </w:rPr>
        <w:t>до истечения последнего числа текущего месяца;</w:t>
      </w:r>
    </w:p>
    <w:p w:rsidR="000F08C1" w:rsidRPr="00441825" w:rsidRDefault="000F08C1" w:rsidP="007E04B8">
      <w:pPr>
        <w:pStyle w:val="ae"/>
        <w:tabs>
          <w:tab w:val="left" w:pos="567"/>
        </w:tabs>
        <w:ind w:left="0"/>
        <w:jc w:val="both"/>
        <w:rPr>
          <w:sz w:val="24"/>
          <w:szCs w:val="24"/>
        </w:rPr>
      </w:pPr>
      <w:r w:rsidRPr="00441825">
        <w:rPr>
          <w:sz w:val="24"/>
          <w:szCs w:val="24"/>
        </w:rPr>
        <w:t>- оплата за фактически потребленную в истекшем месяце тепловую энергию и</w:t>
      </w:r>
      <w:r>
        <w:rPr>
          <w:sz w:val="24"/>
          <w:szCs w:val="24"/>
        </w:rPr>
        <w:t xml:space="preserve"> </w:t>
      </w:r>
      <w:r w:rsidRPr="00441825">
        <w:rPr>
          <w:sz w:val="24"/>
          <w:szCs w:val="24"/>
        </w:rPr>
        <w:t>теплоноситель</w:t>
      </w:r>
      <w:r>
        <w:rPr>
          <w:sz w:val="24"/>
          <w:szCs w:val="24"/>
        </w:rPr>
        <w:t xml:space="preserve"> </w:t>
      </w:r>
      <w:r w:rsidRPr="00441825">
        <w:rPr>
          <w:sz w:val="24"/>
          <w:szCs w:val="24"/>
        </w:rPr>
        <w:t>с</w:t>
      </w:r>
      <w:r>
        <w:rPr>
          <w:sz w:val="24"/>
          <w:szCs w:val="24"/>
        </w:rPr>
        <w:t xml:space="preserve"> </w:t>
      </w:r>
      <w:r w:rsidRPr="00441825">
        <w:rPr>
          <w:sz w:val="24"/>
          <w:szCs w:val="24"/>
        </w:rPr>
        <w:t>учетом</w:t>
      </w:r>
      <w:r>
        <w:rPr>
          <w:sz w:val="24"/>
          <w:szCs w:val="24"/>
        </w:rPr>
        <w:t xml:space="preserve"> </w:t>
      </w:r>
      <w:r w:rsidRPr="00441825">
        <w:rPr>
          <w:sz w:val="24"/>
          <w:szCs w:val="24"/>
        </w:rPr>
        <w:t>средств,</w:t>
      </w:r>
      <w:r>
        <w:rPr>
          <w:sz w:val="24"/>
          <w:szCs w:val="24"/>
        </w:rPr>
        <w:t xml:space="preserve"> </w:t>
      </w:r>
      <w:r w:rsidRPr="00441825">
        <w:rPr>
          <w:sz w:val="24"/>
          <w:szCs w:val="24"/>
        </w:rPr>
        <w:t>ранее</w:t>
      </w:r>
      <w:r>
        <w:rPr>
          <w:sz w:val="24"/>
          <w:szCs w:val="24"/>
        </w:rPr>
        <w:t xml:space="preserve"> </w:t>
      </w:r>
      <w:r w:rsidRPr="00441825">
        <w:rPr>
          <w:sz w:val="24"/>
          <w:szCs w:val="24"/>
        </w:rPr>
        <w:t>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w:t>
      </w:r>
      <w:r>
        <w:rPr>
          <w:sz w:val="24"/>
          <w:szCs w:val="24"/>
        </w:rPr>
        <w:t xml:space="preserve"> </w:t>
      </w:r>
      <w:r w:rsidRPr="00441825">
        <w:rPr>
          <w:sz w:val="24"/>
          <w:szCs w:val="24"/>
        </w:rPr>
        <w:t>если</w:t>
      </w:r>
      <w:r>
        <w:rPr>
          <w:sz w:val="24"/>
          <w:szCs w:val="24"/>
        </w:rPr>
        <w:t xml:space="preserve"> </w:t>
      </w:r>
      <w:r w:rsidRPr="00441825">
        <w:rPr>
          <w:sz w:val="24"/>
          <w:szCs w:val="24"/>
        </w:rPr>
        <w:t>объем</w:t>
      </w:r>
      <w:r>
        <w:rPr>
          <w:sz w:val="24"/>
          <w:szCs w:val="24"/>
        </w:rPr>
        <w:t xml:space="preserve"> </w:t>
      </w:r>
      <w:r w:rsidRPr="00441825">
        <w:rPr>
          <w:sz w:val="24"/>
          <w:szCs w:val="24"/>
        </w:rPr>
        <w:t>фактического потребления тепловой энергии и теплоносителя за</w:t>
      </w:r>
      <w:r>
        <w:rPr>
          <w:sz w:val="24"/>
          <w:szCs w:val="24"/>
        </w:rPr>
        <w:t xml:space="preserve"> </w:t>
      </w:r>
      <w:r w:rsidRPr="00441825">
        <w:rPr>
          <w:sz w:val="24"/>
          <w:szCs w:val="24"/>
        </w:rPr>
        <w:t>истекший</w:t>
      </w:r>
      <w:r>
        <w:rPr>
          <w:sz w:val="24"/>
          <w:szCs w:val="24"/>
        </w:rPr>
        <w:t xml:space="preserve"> </w:t>
      </w:r>
      <w:r w:rsidRPr="00441825">
        <w:rPr>
          <w:sz w:val="24"/>
          <w:szCs w:val="24"/>
        </w:rPr>
        <w:t>месяц</w:t>
      </w:r>
      <w:r>
        <w:rPr>
          <w:sz w:val="24"/>
          <w:szCs w:val="24"/>
        </w:rPr>
        <w:t xml:space="preserve"> </w:t>
      </w:r>
      <w:r w:rsidRPr="00441825">
        <w:rPr>
          <w:sz w:val="24"/>
          <w:szCs w:val="24"/>
        </w:rPr>
        <w:t xml:space="preserve">меньше договорного объема, определенного </w:t>
      </w:r>
      <w:r w:rsidRPr="00DB64E6">
        <w:rPr>
          <w:sz w:val="24"/>
          <w:szCs w:val="24"/>
        </w:rPr>
        <w:t>Договором</w:t>
      </w:r>
      <w:r w:rsidRPr="00441825">
        <w:rPr>
          <w:sz w:val="24"/>
          <w:szCs w:val="24"/>
        </w:rPr>
        <w:t>, излишне уплаченная сумма засчитывается в счет предстоящего платежа за</w:t>
      </w:r>
      <w:r>
        <w:rPr>
          <w:sz w:val="24"/>
          <w:szCs w:val="24"/>
        </w:rPr>
        <w:t xml:space="preserve"> </w:t>
      </w:r>
      <w:r w:rsidRPr="00441825">
        <w:rPr>
          <w:sz w:val="24"/>
          <w:szCs w:val="24"/>
        </w:rPr>
        <w:t xml:space="preserve">следующий месяц. </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Оплата понесённых РСО</w:t>
      </w:r>
      <w:r>
        <w:rPr>
          <w:sz w:val="24"/>
          <w:szCs w:val="24"/>
        </w:rPr>
        <w:t xml:space="preserve"> </w:t>
      </w:r>
      <w:r w:rsidRPr="00441825">
        <w:rPr>
          <w:sz w:val="24"/>
          <w:szCs w:val="24"/>
        </w:rPr>
        <w:t>затрат в связи с введением ограничения (прекращения) режима потребления и последующим его восстановлением, а также оплата</w:t>
      </w:r>
      <w:r>
        <w:rPr>
          <w:sz w:val="24"/>
          <w:szCs w:val="24"/>
        </w:rPr>
        <w:t xml:space="preserve"> </w:t>
      </w:r>
      <w:r w:rsidRPr="00441825">
        <w:rPr>
          <w:sz w:val="24"/>
          <w:szCs w:val="24"/>
        </w:rPr>
        <w:t>полученной сетевой воды на заполнение системы отопления при повторном и последующих</w:t>
      </w:r>
      <w:r>
        <w:rPr>
          <w:sz w:val="24"/>
          <w:szCs w:val="24"/>
        </w:rPr>
        <w:t xml:space="preserve"> </w:t>
      </w:r>
      <w:r w:rsidRPr="00441825">
        <w:rPr>
          <w:sz w:val="24"/>
          <w:szCs w:val="24"/>
        </w:rPr>
        <w:t xml:space="preserve">подключениях объекта теплопотребления производится в сумме, рассчитанной РСО и указанной в счёте на оплату, в срок не позднее 10 календарных дней с момента предъявления соответствующего требования. </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Ежемесячно РСО оформляет комплект документов по каждому виду начислений: счёт и</w:t>
      </w:r>
      <w:r>
        <w:rPr>
          <w:sz w:val="24"/>
          <w:szCs w:val="24"/>
        </w:rPr>
        <w:t xml:space="preserve"> универсальный передаточный документ (УПД) </w:t>
      </w:r>
      <w:r w:rsidRPr="00441825">
        <w:rPr>
          <w:sz w:val="24"/>
          <w:szCs w:val="24"/>
        </w:rPr>
        <w:t xml:space="preserve">в двух экземплярах в срок </w:t>
      </w:r>
      <w:r w:rsidRPr="008F1E09">
        <w:rPr>
          <w:sz w:val="24"/>
          <w:szCs w:val="24"/>
        </w:rPr>
        <w:t xml:space="preserve">до </w:t>
      </w:r>
      <w:r>
        <w:rPr>
          <w:sz w:val="24"/>
          <w:szCs w:val="24"/>
        </w:rPr>
        <w:t>5</w:t>
      </w:r>
      <w:r w:rsidRPr="00441825">
        <w:rPr>
          <w:sz w:val="24"/>
          <w:szCs w:val="24"/>
        </w:rPr>
        <w:t xml:space="preserve"> числа месяца, следующего за расчётным.</w:t>
      </w:r>
      <w:r>
        <w:rPr>
          <w:sz w:val="24"/>
          <w:szCs w:val="24"/>
        </w:rPr>
        <w:t xml:space="preserve"> </w:t>
      </w:r>
      <w:r w:rsidRPr="00441825">
        <w:rPr>
          <w:sz w:val="24"/>
          <w:szCs w:val="24"/>
        </w:rPr>
        <w:t xml:space="preserve">Потребитель самостоятельно нарочным забирает данные документы в офисе РСО. </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 xml:space="preserve">Потребитель в течение трех календарных дней, с момента получения </w:t>
      </w:r>
      <w:r w:rsidRPr="003E6A88">
        <w:rPr>
          <w:rFonts w:eastAsia="Calibri"/>
          <w:sz w:val="24"/>
          <w:szCs w:val="24"/>
        </w:rPr>
        <w:t>универсальн</w:t>
      </w:r>
      <w:r>
        <w:rPr>
          <w:rFonts w:eastAsia="Calibri"/>
          <w:sz w:val="24"/>
          <w:szCs w:val="24"/>
        </w:rPr>
        <w:t>ого</w:t>
      </w:r>
      <w:r w:rsidRPr="003E6A88">
        <w:rPr>
          <w:rFonts w:eastAsia="Calibri"/>
          <w:sz w:val="24"/>
          <w:szCs w:val="24"/>
        </w:rPr>
        <w:t xml:space="preserve"> передаточн</w:t>
      </w:r>
      <w:r>
        <w:rPr>
          <w:rFonts w:eastAsia="Calibri"/>
          <w:sz w:val="24"/>
          <w:szCs w:val="24"/>
        </w:rPr>
        <w:t>ого</w:t>
      </w:r>
      <w:r w:rsidRPr="003E6A88">
        <w:rPr>
          <w:rFonts w:eastAsia="Calibri"/>
          <w:sz w:val="24"/>
          <w:szCs w:val="24"/>
        </w:rPr>
        <w:t xml:space="preserve"> документ</w:t>
      </w:r>
      <w:r>
        <w:rPr>
          <w:rFonts w:eastAsia="Calibri"/>
          <w:sz w:val="24"/>
          <w:szCs w:val="24"/>
        </w:rPr>
        <w:t>а (УПД)</w:t>
      </w:r>
      <w:r w:rsidRPr="00441825">
        <w:rPr>
          <w:rFonts w:eastAsia="Calibri"/>
          <w:sz w:val="24"/>
          <w:szCs w:val="24"/>
        </w:rPr>
        <w:t xml:space="preserve"> о подаче и приеме тепловой энергии и теплоносителя,</w:t>
      </w:r>
      <w:r w:rsidRPr="00441825">
        <w:rPr>
          <w:sz w:val="24"/>
          <w:szCs w:val="24"/>
        </w:rPr>
        <w:t xml:space="preserve"> обязан его рассмотреть, скрепить подписью, печатью и один экземпляр возвратить в адрес РСО, либо предоставить мотивированный отказ от подписания. </w:t>
      </w:r>
    </w:p>
    <w:p w:rsidR="000F08C1" w:rsidRPr="00441825" w:rsidRDefault="000F08C1" w:rsidP="007E04B8">
      <w:pPr>
        <w:pStyle w:val="ae"/>
        <w:tabs>
          <w:tab w:val="left" w:pos="567"/>
        </w:tabs>
        <w:ind w:left="0"/>
        <w:jc w:val="both"/>
        <w:rPr>
          <w:sz w:val="24"/>
          <w:szCs w:val="24"/>
        </w:rPr>
      </w:pPr>
      <w:r w:rsidRPr="00441825">
        <w:rPr>
          <w:sz w:val="24"/>
          <w:szCs w:val="24"/>
        </w:rPr>
        <w:t xml:space="preserve">В случае не возврата в установленный срок </w:t>
      </w:r>
      <w:r w:rsidRPr="003E6A88">
        <w:rPr>
          <w:sz w:val="24"/>
          <w:szCs w:val="24"/>
        </w:rPr>
        <w:t>универсального передаточного документа (УПД)</w:t>
      </w:r>
      <w:r w:rsidRPr="00441825">
        <w:rPr>
          <w:sz w:val="24"/>
          <w:szCs w:val="24"/>
        </w:rPr>
        <w:t xml:space="preserve"> при отсутствии мотивированных замечаний количество коммунальных ресурсов, указанное в </w:t>
      </w:r>
      <w:r>
        <w:rPr>
          <w:sz w:val="24"/>
          <w:szCs w:val="24"/>
        </w:rPr>
        <w:t>УПД</w:t>
      </w:r>
      <w:r w:rsidRPr="00441825">
        <w:rPr>
          <w:sz w:val="24"/>
          <w:szCs w:val="24"/>
        </w:rPr>
        <w:t xml:space="preserve">, </w:t>
      </w:r>
      <w:r w:rsidRPr="00441825">
        <w:rPr>
          <w:sz w:val="24"/>
          <w:szCs w:val="24"/>
        </w:rPr>
        <w:lastRenderedPageBreak/>
        <w:t xml:space="preserve">считается согласованным Сторонами, а </w:t>
      </w:r>
      <w:r>
        <w:rPr>
          <w:sz w:val="24"/>
          <w:szCs w:val="24"/>
        </w:rPr>
        <w:t>УПД</w:t>
      </w:r>
      <w:r w:rsidRPr="00441825">
        <w:rPr>
          <w:sz w:val="24"/>
          <w:szCs w:val="24"/>
        </w:rPr>
        <w:t xml:space="preserve"> считается подписанным Потребителем. Возникновение разногласий между Сторонами по объему поставленных коммунальных ресурсов не освобождает Потребителя от оплаты потребленных коммунальных ресурсов в порядке определенном Договором.</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В назначении платежа Потребитель обязан указывать номер Договора, номер</w:t>
      </w:r>
      <w:r>
        <w:rPr>
          <w:sz w:val="24"/>
          <w:szCs w:val="24"/>
        </w:rPr>
        <w:t xml:space="preserve"> </w:t>
      </w:r>
      <w:r w:rsidRPr="00441825">
        <w:rPr>
          <w:sz w:val="24"/>
          <w:szCs w:val="24"/>
        </w:rPr>
        <w:t xml:space="preserve">и дату документа (счёта, </w:t>
      </w:r>
      <w:r w:rsidRPr="003E6A88">
        <w:rPr>
          <w:sz w:val="24"/>
          <w:szCs w:val="24"/>
        </w:rPr>
        <w:t>универсального передаточного документа (УПД)</w:t>
      </w:r>
      <w:r w:rsidRPr="00441825">
        <w:rPr>
          <w:sz w:val="24"/>
          <w:szCs w:val="24"/>
        </w:rPr>
        <w:t xml:space="preserve"> о подаче и приеме тепловой энергии и теплоносителя) и расчётный период (месяц).</w:t>
      </w:r>
    </w:p>
    <w:p w:rsidR="000F08C1" w:rsidRPr="00441825" w:rsidRDefault="000F08C1" w:rsidP="007E04B8">
      <w:pPr>
        <w:pStyle w:val="ae"/>
        <w:tabs>
          <w:tab w:val="left" w:pos="567"/>
        </w:tabs>
        <w:ind w:left="0"/>
        <w:jc w:val="both"/>
        <w:rPr>
          <w:sz w:val="24"/>
          <w:szCs w:val="24"/>
        </w:rPr>
      </w:pPr>
      <w:r w:rsidRPr="00441825">
        <w:rPr>
          <w:sz w:val="24"/>
          <w:szCs w:val="24"/>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0F08C1" w:rsidRPr="00441825" w:rsidRDefault="000F08C1" w:rsidP="007E04B8">
      <w:pPr>
        <w:pStyle w:val="ae"/>
        <w:tabs>
          <w:tab w:val="left" w:pos="567"/>
        </w:tabs>
        <w:ind w:left="0"/>
        <w:jc w:val="both"/>
        <w:rPr>
          <w:sz w:val="24"/>
          <w:szCs w:val="24"/>
        </w:rPr>
      </w:pPr>
      <w:r w:rsidRPr="00441825">
        <w:rPr>
          <w:sz w:val="24"/>
          <w:szCs w:val="24"/>
        </w:rPr>
        <w:t>- в первую очередь – погашение</w:t>
      </w:r>
      <w:r>
        <w:rPr>
          <w:sz w:val="24"/>
          <w:szCs w:val="24"/>
        </w:rPr>
        <w:t xml:space="preserve"> </w:t>
      </w:r>
      <w:r w:rsidRPr="00441825">
        <w:rPr>
          <w:sz w:val="24"/>
          <w:szCs w:val="24"/>
        </w:rPr>
        <w:t>задолженности и неустойки за прошлые периоды (последовательно начиная с первого месяца возникновения задолженности);</w:t>
      </w:r>
    </w:p>
    <w:p w:rsidR="000F08C1" w:rsidRPr="00441825" w:rsidRDefault="000F08C1" w:rsidP="007E04B8">
      <w:pPr>
        <w:pStyle w:val="ae"/>
        <w:tabs>
          <w:tab w:val="left" w:pos="567"/>
        </w:tabs>
        <w:ind w:left="0"/>
        <w:jc w:val="both"/>
        <w:rPr>
          <w:sz w:val="24"/>
          <w:szCs w:val="24"/>
        </w:rPr>
      </w:pPr>
      <w:r w:rsidRPr="00441825">
        <w:rPr>
          <w:sz w:val="24"/>
          <w:szCs w:val="24"/>
        </w:rPr>
        <w:t>- во вторую очередь – погашение</w:t>
      </w:r>
      <w:r>
        <w:rPr>
          <w:sz w:val="24"/>
          <w:szCs w:val="24"/>
        </w:rPr>
        <w:t xml:space="preserve"> </w:t>
      </w:r>
      <w:r w:rsidRPr="00441825">
        <w:rPr>
          <w:sz w:val="24"/>
          <w:szCs w:val="24"/>
        </w:rPr>
        <w:t>задолженности</w:t>
      </w:r>
      <w:r>
        <w:rPr>
          <w:sz w:val="24"/>
          <w:szCs w:val="24"/>
        </w:rPr>
        <w:t xml:space="preserve"> </w:t>
      </w:r>
      <w:r w:rsidRPr="00441825">
        <w:rPr>
          <w:sz w:val="24"/>
          <w:szCs w:val="24"/>
        </w:rPr>
        <w:t>текущего периода;</w:t>
      </w:r>
    </w:p>
    <w:p w:rsidR="000F08C1" w:rsidRPr="00441825" w:rsidRDefault="000F08C1" w:rsidP="007E04B8">
      <w:pPr>
        <w:pStyle w:val="ae"/>
        <w:tabs>
          <w:tab w:val="left" w:pos="567"/>
        </w:tabs>
        <w:ind w:left="0"/>
        <w:jc w:val="both"/>
        <w:rPr>
          <w:sz w:val="24"/>
          <w:szCs w:val="24"/>
        </w:rPr>
      </w:pPr>
      <w:r w:rsidRPr="00441825">
        <w:rPr>
          <w:sz w:val="24"/>
          <w:szCs w:val="24"/>
        </w:rPr>
        <w:t>- в третью</w:t>
      </w:r>
      <w:r>
        <w:rPr>
          <w:sz w:val="24"/>
          <w:szCs w:val="24"/>
        </w:rPr>
        <w:t xml:space="preserve"> </w:t>
      </w:r>
      <w:r w:rsidRPr="00441825">
        <w:rPr>
          <w:sz w:val="24"/>
          <w:szCs w:val="24"/>
        </w:rPr>
        <w:t>очередь – убытки, связанные с неисполнением обязательств по</w:t>
      </w:r>
      <w:r>
        <w:rPr>
          <w:sz w:val="24"/>
          <w:szCs w:val="24"/>
        </w:rPr>
        <w:t xml:space="preserve"> </w:t>
      </w:r>
      <w:r w:rsidRPr="00441825">
        <w:rPr>
          <w:sz w:val="24"/>
          <w:szCs w:val="24"/>
        </w:rPr>
        <w:t>оплате;</w:t>
      </w:r>
    </w:p>
    <w:p w:rsidR="000F08C1" w:rsidRPr="00441825" w:rsidRDefault="000F08C1" w:rsidP="007E04B8">
      <w:pPr>
        <w:pStyle w:val="ae"/>
        <w:tabs>
          <w:tab w:val="left" w:pos="567"/>
        </w:tabs>
        <w:ind w:left="0"/>
        <w:jc w:val="both"/>
        <w:rPr>
          <w:sz w:val="24"/>
          <w:szCs w:val="24"/>
        </w:rPr>
      </w:pPr>
      <w:r w:rsidRPr="00441825">
        <w:rPr>
          <w:sz w:val="24"/>
          <w:szCs w:val="24"/>
        </w:rPr>
        <w:t>- в четвертую очередь – неустойка в виде пени за просрочку оплаты.</w:t>
      </w:r>
      <w:r>
        <w:rPr>
          <w:sz w:val="24"/>
          <w:szCs w:val="24"/>
        </w:rPr>
        <w:t xml:space="preserve"> </w:t>
      </w:r>
    </w:p>
    <w:p w:rsidR="000F08C1" w:rsidRDefault="000F08C1" w:rsidP="008F1E09">
      <w:pPr>
        <w:pStyle w:val="ae"/>
        <w:tabs>
          <w:tab w:val="left" w:pos="0"/>
        </w:tabs>
        <w:ind w:left="0"/>
        <w:jc w:val="both"/>
        <w:rPr>
          <w:sz w:val="24"/>
          <w:szCs w:val="24"/>
        </w:rPr>
      </w:pPr>
      <w:r>
        <w:rPr>
          <w:sz w:val="24"/>
          <w:szCs w:val="24"/>
        </w:rPr>
        <w:t xml:space="preserve">6.9. </w:t>
      </w:r>
      <w:r w:rsidRPr="00441825">
        <w:rPr>
          <w:sz w:val="24"/>
          <w:szCs w:val="24"/>
        </w:rPr>
        <w:t>Сверка расчетов по Договору проводится между РСО и Исполнителем не реже 1 раза в квартал, либо по инициативе одной из Сторон путем составления и подписания Сторонами соответствующего акта. Подписание акта сверки расчетов осуществляется в течение 10 рабочих дней со дня его получения.</w:t>
      </w:r>
    </w:p>
    <w:p w:rsidR="000F08C1" w:rsidRPr="00C14F4C" w:rsidRDefault="000F08C1" w:rsidP="00BF4FDA">
      <w:pPr>
        <w:pStyle w:val="ae"/>
        <w:tabs>
          <w:tab w:val="left" w:pos="567"/>
        </w:tabs>
        <w:ind w:left="0"/>
        <w:jc w:val="both"/>
        <w:rPr>
          <w:sz w:val="24"/>
          <w:szCs w:val="24"/>
        </w:rPr>
      </w:pPr>
    </w:p>
    <w:p w:rsidR="000F08C1" w:rsidRDefault="000F08C1" w:rsidP="007E04B8">
      <w:pPr>
        <w:pStyle w:val="ae"/>
        <w:numPr>
          <w:ilvl w:val="0"/>
          <w:numId w:val="9"/>
        </w:numPr>
        <w:tabs>
          <w:tab w:val="left" w:pos="567"/>
        </w:tabs>
        <w:ind w:left="0" w:firstLine="0"/>
        <w:jc w:val="center"/>
        <w:rPr>
          <w:b/>
          <w:sz w:val="24"/>
          <w:szCs w:val="24"/>
        </w:rPr>
      </w:pPr>
      <w:r w:rsidRPr="00C14F4C">
        <w:rPr>
          <w:b/>
          <w:sz w:val="24"/>
          <w:szCs w:val="24"/>
        </w:rPr>
        <w:t>Ответственность сторон</w:t>
      </w:r>
    </w:p>
    <w:p w:rsidR="000F08C1" w:rsidRPr="00C14F4C" w:rsidRDefault="000F08C1" w:rsidP="007E04B8">
      <w:pPr>
        <w:pStyle w:val="ae"/>
        <w:tabs>
          <w:tab w:val="left" w:pos="567"/>
        </w:tabs>
        <w:ind w:left="0"/>
        <w:rPr>
          <w:sz w:val="24"/>
          <w:szCs w:val="24"/>
        </w:rPr>
      </w:pP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За нарушение принятых по Договору обязательств, Стороны несут ответственность, в соответствии с действующим законодательством Российской Федерации.</w:t>
      </w:r>
    </w:p>
    <w:p w:rsidR="000F08C1" w:rsidRPr="00441825" w:rsidRDefault="000F08C1" w:rsidP="007E04B8">
      <w:pPr>
        <w:pStyle w:val="ae"/>
        <w:numPr>
          <w:ilvl w:val="1"/>
          <w:numId w:val="9"/>
        </w:numPr>
        <w:tabs>
          <w:tab w:val="left" w:pos="567"/>
        </w:tabs>
        <w:ind w:left="0" w:firstLine="0"/>
        <w:jc w:val="both"/>
        <w:rPr>
          <w:sz w:val="24"/>
          <w:szCs w:val="24"/>
        </w:rPr>
      </w:pPr>
      <w:r w:rsidRPr="00DB64E6">
        <w:rPr>
          <w:bCs/>
          <w:sz w:val="24"/>
          <w:szCs w:val="24"/>
        </w:rPr>
        <w:t>В случае нарушения сроков оплаты, Потребитель обязан уплатить в пользу РСО пени, предусмотренные действующим законодательством Российской Федерации.</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Потребитель обязан незамедлительно (не позднее следующего рабочего дня после выявления) сообщить РСО о выявленном факте несоответствия качества тепловой энергии и теплоносителя, и предоставить представителям РСО возможность участия в контроле показателей качества на объектах Потребителя, а также направить РСО документально подтверждённое требование.</w:t>
      </w: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0F08C1" w:rsidRPr="00C14F4C" w:rsidRDefault="000F08C1" w:rsidP="007E04B8">
      <w:pPr>
        <w:pStyle w:val="ae"/>
        <w:tabs>
          <w:tab w:val="left" w:pos="567"/>
        </w:tabs>
        <w:ind w:left="0"/>
        <w:jc w:val="both"/>
        <w:rPr>
          <w:sz w:val="24"/>
          <w:szCs w:val="24"/>
        </w:rPr>
      </w:pPr>
    </w:p>
    <w:p w:rsidR="000F08C1" w:rsidRDefault="000F08C1" w:rsidP="007E04B8">
      <w:pPr>
        <w:pStyle w:val="ae"/>
        <w:numPr>
          <w:ilvl w:val="0"/>
          <w:numId w:val="9"/>
        </w:numPr>
        <w:tabs>
          <w:tab w:val="left" w:pos="567"/>
        </w:tabs>
        <w:ind w:left="0" w:firstLine="0"/>
        <w:jc w:val="center"/>
        <w:rPr>
          <w:b/>
          <w:sz w:val="24"/>
          <w:szCs w:val="24"/>
        </w:rPr>
      </w:pPr>
      <w:r w:rsidRPr="00C14F4C">
        <w:rPr>
          <w:b/>
          <w:sz w:val="24"/>
          <w:szCs w:val="24"/>
        </w:rPr>
        <w:t>Срок действия, порядок изменения и  расторжения договора</w:t>
      </w:r>
    </w:p>
    <w:p w:rsidR="000F08C1" w:rsidRPr="00C14F4C" w:rsidRDefault="000F08C1" w:rsidP="007E04B8">
      <w:pPr>
        <w:pStyle w:val="ae"/>
        <w:tabs>
          <w:tab w:val="left" w:pos="567"/>
        </w:tabs>
        <w:ind w:left="0"/>
        <w:rPr>
          <w:sz w:val="24"/>
          <w:szCs w:val="24"/>
        </w:rPr>
      </w:pPr>
    </w:p>
    <w:p w:rsidR="000F08C1" w:rsidRPr="00441825" w:rsidRDefault="000F08C1" w:rsidP="007E04B8">
      <w:pPr>
        <w:pStyle w:val="ae"/>
        <w:numPr>
          <w:ilvl w:val="1"/>
          <w:numId w:val="9"/>
        </w:numPr>
        <w:tabs>
          <w:tab w:val="left" w:pos="567"/>
        </w:tabs>
        <w:ind w:left="0" w:firstLine="0"/>
        <w:jc w:val="both"/>
        <w:rPr>
          <w:sz w:val="24"/>
          <w:szCs w:val="24"/>
        </w:rPr>
      </w:pPr>
      <w:r w:rsidRPr="00441825">
        <w:rPr>
          <w:sz w:val="24"/>
          <w:szCs w:val="24"/>
        </w:rPr>
        <w:t xml:space="preserve">Договор вступает в силу с момента его подписания Сторонами и действует по </w:t>
      </w:r>
      <w:r w:rsidR="00935DB7">
        <w:rPr>
          <w:sz w:val="24"/>
          <w:szCs w:val="24"/>
        </w:rPr>
        <w:t>_______</w:t>
      </w:r>
      <w:r>
        <w:rPr>
          <w:sz w:val="24"/>
          <w:szCs w:val="24"/>
        </w:rPr>
        <w:t xml:space="preserve"> год</w:t>
      </w:r>
      <w:r w:rsidRPr="00441825">
        <w:rPr>
          <w:sz w:val="24"/>
          <w:szCs w:val="24"/>
        </w:rPr>
        <w:t>.</w:t>
      </w:r>
      <w:r>
        <w:rPr>
          <w:sz w:val="24"/>
          <w:szCs w:val="24"/>
        </w:rPr>
        <w:t xml:space="preserve"> </w:t>
      </w:r>
      <w:r w:rsidRPr="00441825">
        <w:rPr>
          <w:sz w:val="24"/>
          <w:szCs w:val="24"/>
        </w:rPr>
        <w:t xml:space="preserve">Договор считается продленным на новый календарный год и на прежних условиях, если не менее чем за 30 календарных дней ни одна из Сторон не заявит о его расторжении. Стороны пришли к соглашению, что условия Договора применяются к правоотношениям Сторон, возникшим с </w:t>
      </w:r>
      <w:r w:rsidR="00935DB7">
        <w:rPr>
          <w:sz w:val="24"/>
          <w:szCs w:val="24"/>
        </w:rPr>
        <w:t>________</w:t>
      </w:r>
      <w:r w:rsidRPr="00441825">
        <w:rPr>
          <w:sz w:val="24"/>
          <w:szCs w:val="24"/>
        </w:rPr>
        <w:t xml:space="preserve"> года.</w:t>
      </w:r>
    </w:p>
    <w:p w:rsidR="000F08C1" w:rsidRPr="00441825" w:rsidRDefault="000F08C1" w:rsidP="007E04B8">
      <w:pPr>
        <w:pStyle w:val="ae"/>
        <w:numPr>
          <w:ilvl w:val="1"/>
          <w:numId w:val="9"/>
        </w:numPr>
        <w:ind w:left="0" w:firstLine="0"/>
        <w:jc w:val="both"/>
        <w:rPr>
          <w:sz w:val="24"/>
          <w:szCs w:val="24"/>
        </w:rPr>
      </w:pPr>
      <w:r w:rsidRPr="00441825">
        <w:rPr>
          <w:sz w:val="24"/>
          <w:szCs w:val="24"/>
        </w:rPr>
        <w:t>Изменения и дополнения в Договор вносятся в порядке, установленном действующим законодательством РФ для его заключения.</w:t>
      </w:r>
    </w:p>
    <w:p w:rsidR="000F08C1" w:rsidRDefault="000F08C1" w:rsidP="007E04B8">
      <w:pPr>
        <w:pStyle w:val="ae"/>
        <w:numPr>
          <w:ilvl w:val="1"/>
          <w:numId w:val="9"/>
        </w:numPr>
        <w:tabs>
          <w:tab w:val="left" w:pos="567"/>
        </w:tabs>
        <w:ind w:left="0" w:firstLine="0"/>
        <w:jc w:val="both"/>
        <w:rPr>
          <w:sz w:val="24"/>
          <w:szCs w:val="24"/>
        </w:rPr>
      </w:pPr>
      <w:r w:rsidRPr="00441825">
        <w:rPr>
          <w:sz w:val="24"/>
          <w:szCs w:val="24"/>
        </w:rPr>
        <w:lastRenderedPageBreak/>
        <w:t>Об изменении почтовых и банковских реквизитов, наименования Стороны или ее реорганизации, об изменении лица, осуществляющего эксплуатацию оборудования, с помощью которого осуществляется исполнение обязательств по теплоснабжению Потребителя,</w:t>
      </w:r>
      <w:r>
        <w:rPr>
          <w:sz w:val="24"/>
          <w:szCs w:val="24"/>
        </w:rPr>
        <w:t xml:space="preserve"> </w:t>
      </w:r>
      <w:r w:rsidRPr="00441825">
        <w:rPr>
          <w:sz w:val="24"/>
          <w:szCs w:val="24"/>
        </w:rPr>
        <w:t xml:space="preserve">а также об изменении сведений о лицах, указанных в пункте </w:t>
      </w:r>
      <w:r w:rsidRPr="00DB64E6">
        <w:rPr>
          <w:sz w:val="24"/>
          <w:szCs w:val="24"/>
        </w:rPr>
        <w:t>9.3</w:t>
      </w:r>
      <w:r w:rsidRPr="00441825">
        <w:rPr>
          <w:sz w:val="24"/>
          <w:szCs w:val="24"/>
        </w:rPr>
        <w:t xml:space="preserve">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Договору и(или) получения согласия другой Стороны на изменение Договора не требуется, в том числе в случае изменения РСО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rsidR="000F08C1" w:rsidRDefault="000F08C1" w:rsidP="00BF4FDA">
      <w:pPr>
        <w:pStyle w:val="ae"/>
        <w:tabs>
          <w:tab w:val="left" w:pos="567"/>
        </w:tabs>
        <w:ind w:left="0"/>
        <w:jc w:val="both"/>
        <w:rPr>
          <w:sz w:val="24"/>
          <w:szCs w:val="24"/>
        </w:rPr>
      </w:pPr>
    </w:p>
    <w:p w:rsidR="000F08C1" w:rsidRDefault="000F08C1" w:rsidP="007E04B8">
      <w:pPr>
        <w:pStyle w:val="ae"/>
        <w:numPr>
          <w:ilvl w:val="0"/>
          <w:numId w:val="9"/>
        </w:numPr>
        <w:tabs>
          <w:tab w:val="left" w:pos="567"/>
        </w:tabs>
        <w:ind w:left="0" w:firstLine="0"/>
        <w:jc w:val="center"/>
        <w:rPr>
          <w:b/>
          <w:sz w:val="24"/>
          <w:szCs w:val="24"/>
        </w:rPr>
      </w:pPr>
      <w:r>
        <w:rPr>
          <w:b/>
          <w:sz w:val="24"/>
          <w:szCs w:val="24"/>
        </w:rPr>
        <w:t>Прочие условия</w:t>
      </w:r>
    </w:p>
    <w:p w:rsidR="000F08C1" w:rsidRDefault="000F08C1" w:rsidP="007E04B8">
      <w:pPr>
        <w:pStyle w:val="ae"/>
        <w:tabs>
          <w:tab w:val="left" w:pos="567"/>
        </w:tabs>
        <w:ind w:left="0"/>
        <w:rPr>
          <w:b/>
          <w:sz w:val="24"/>
          <w:szCs w:val="24"/>
        </w:rPr>
      </w:pPr>
    </w:p>
    <w:p w:rsidR="000F08C1" w:rsidRPr="00053D48" w:rsidRDefault="000F08C1" w:rsidP="007E04B8">
      <w:pPr>
        <w:pStyle w:val="ae"/>
        <w:numPr>
          <w:ilvl w:val="1"/>
          <w:numId w:val="9"/>
        </w:numPr>
        <w:tabs>
          <w:tab w:val="left" w:pos="567"/>
        </w:tabs>
        <w:ind w:left="0" w:firstLine="0"/>
        <w:jc w:val="both"/>
        <w:rPr>
          <w:sz w:val="24"/>
          <w:szCs w:val="24"/>
        </w:rPr>
      </w:pPr>
      <w:r w:rsidRPr="00053D48">
        <w:rPr>
          <w:sz w:val="24"/>
          <w:szCs w:val="24"/>
        </w:rPr>
        <w:t>Противодействие коррупции.</w:t>
      </w:r>
    </w:p>
    <w:p w:rsidR="000F08C1" w:rsidRPr="00053D48" w:rsidRDefault="000F08C1" w:rsidP="007E04B8">
      <w:pPr>
        <w:pStyle w:val="ae"/>
        <w:tabs>
          <w:tab w:val="left" w:pos="567"/>
        </w:tabs>
        <w:ind w:left="0"/>
        <w:jc w:val="both"/>
        <w:rPr>
          <w:sz w:val="24"/>
          <w:szCs w:val="24"/>
        </w:rPr>
      </w:pPr>
      <w:r w:rsidRPr="00053D48">
        <w:rPr>
          <w:sz w:val="24"/>
          <w:szCs w:val="24"/>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0F08C1" w:rsidRPr="00053D48" w:rsidRDefault="000F08C1" w:rsidP="007E04B8">
      <w:pPr>
        <w:pStyle w:val="ae"/>
        <w:tabs>
          <w:tab w:val="left" w:pos="567"/>
        </w:tabs>
        <w:ind w:left="0"/>
        <w:jc w:val="both"/>
        <w:rPr>
          <w:sz w:val="24"/>
          <w:szCs w:val="24"/>
        </w:rPr>
      </w:pPr>
      <w:r w:rsidRPr="00053D48">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0F08C1" w:rsidRPr="00053D48" w:rsidRDefault="000F08C1" w:rsidP="007E04B8">
      <w:pPr>
        <w:pStyle w:val="ae"/>
        <w:numPr>
          <w:ilvl w:val="1"/>
          <w:numId w:val="9"/>
        </w:numPr>
        <w:tabs>
          <w:tab w:val="left" w:pos="567"/>
        </w:tabs>
        <w:ind w:left="0" w:firstLine="0"/>
        <w:jc w:val="both"/>
        <w:rPr>
          <w:sz w:val="24"/>
          <w:szCs w:val="24"/>
        </w:rPr>
      </w:pPr>
      <w:r w:rsidRPr="00053D48">
        <w:rPr>
          <w:sz w:val="24"/>
          <w:szCs w:val="24"/>
        </w:rPr>
        <w:t>Каждая из сторон дает другой Стороне заверения в том, что:</w:t>
      </w:r>
    </w:p>
    <w:p w:rsidR="000F08C1" w:rsidRPr="00053D48" w:rsidRDefault="000F08C1" w:rsidP="007E04B8">
      <w:pPr>
        <w:pStyle w:val="ae"/>
        <w:tabs>
          <w:tab w:val="left" w:pos="567"/>
        </w:tabs>
        <w:ind w:left="0"/>
        <w:jc w:val="both"/>
        <w:rPr>
          <w:sz w:val="24"/>
          <w:szCs w:val="24"/>
        </w:rPr>
      </w:pPr>
      <w:r w:rsidRPr="00053D48">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0F08C1" w:rsidRPr="00053D48" w:rsidRDefault="000F08C1" w:rsidP="007E04B8">
      <w:pPr>
        <w:pStyle w:val="ae"/>
        <w:tabs>
          <w:tab w:val="left" w:pos="567"/>
        </w:tabs>
        <w:ind w:left="0"/>
        <w:jc w:val="both"/>
        <w:rPr>
          <w:sz w:val="24"/>
          <w:szCs w:val="24"/>
        </w:rPr>
      </w:pPr>
      <w:r w:rsidRPr="00053D48">
        <w:rPr>
          <w:sz w:val="24"/>
          <w:szCs w:val="24"/>
        </w:rPr>
        <w:t>- лицо, подписывающее Договор от имени стороны, имеет все полномочия, необходимые для заключения им Договора от ее имени;</w:t>
      </w:r>
    </w:p>
    <w:p w:rsidR="000F08C1" w:rsidRPr="00053D48" w:rsidRDefault="000F08C1" w:rsidP="007E04B8">
      <w:pPr>
        <w:pStyle w:val="ae"/>
        <w:tabs>
          <w:tab w:val="left" w:pos="567"/>
        </w:tabs>
        <w:ind w:left="0"/>
        <w:jc w:val="both"/>
        <w:rPr>
          <w:sz w:val="24"/>
          <w:szCs w:val="24"/>
        </w:rPr>
      </w:pPr>
      <w:r w:rsidRPr="00053D48">
        <w:rPr>
          <w:sz w:val="24"/>
          <w:szCs w:val="24"/>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0F08C1" w:rsidRPr="00053D48" w:rsidRDefault="000F08C1" w:rsidP="007E04B8">
      <w:pPr>
        <w:pStyle w:val="ae"/>
        <w:tabs>
          <w:tab w:val="left" w:pos="567"/>
        </w:tabs>
        <w:ind w:left="0"/>
        <w:jc w:val="both"/>
        <w:rPr>
          <w:sz w:val="24"/>
          <w:szCs w:val="24"/>
        </w:rPr>
      </w:pPr>
      <w:r w:rsidRPr="00053D48">
        <w:rPr>
          <w:sz w:val="24"/>
          <w:szCs w:val="24"/>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0F08C1" w:rsidRPr="00441825" w:rsidRDefault="000F08C1" w:rsidP="007E04B8">
      <w:pPr>
        <w:pStyle w:val="ae"/>
        <w:tabs>
          <w:tab w:val="left" w:pos="567"/>
        </w:tabs>
        <w:ind w:left="0"/>
        <w:jc w:val="both"/>
        <w:rPr>
          <w:sz w:val="24"/>
          <w:szCs w:val="24"/>
        </w:rPr>
      </w:pPr>
      <w:r w:rsidRPr="00053D48">
        <w:rPr>
          <w:sz w:val="24"/>
          <w:szCs w:val="24"/>
        </w:rPr>
        <w:t>- не существует никаких других, зависящих от другой стороны, правовых препятствий для заключения и исполнения ею Договора.</w:t>
      </w:r>
    </w:p>
    <w:p w:rsidR="000F08C1" w:rsidRPr="00C14F4C" w:rsidRDefault="000F08C1" w:rsidP="00EB4118">
      <w:pPr>
        <w:pStyle w:val="ae"/>
        <w:tabs>
          <w:tab w:val="left" w:pos="567"/>
        </w:tabs>
        <w:ind w:left="0"/>
        <w:jc w:val="both"/>
        <w:rPr>
          <w:sz w:val="24"/>
          <w:szCs w:val="24"/>
        </w:rPr>
      </w:pPr>
    </w:p>
    <w:p w:rsidR="000F08C1" w:rsidRDefault="000F08C1" w:rsidP="00EB4118">
      <w:pPr>
        <w:pStyle w:val="ae"/>
        <w:numPr>
          <w:ilvl w:val="0"/>
          <w:numId w:val="9"/>
        </w:numPr>
        <w:tabs>
          <w:tab w:val="left" w:pos="567"/>
        </w:tabs>
        <w:ind w:left="0" w:firstLine="0"/>
        <w:jc w:val="center"/>
        <w:rPr>
          <w:b/>
          <w:sz w:val="24"/>
          <w:szCs w:val="24"/>
        </w:rPr>
      </w:pPr>
      <w:r w:rsidRPr="00C14F4C">
        <w:rPr>
          <w:b/>
          <w:sz w:val="24"/>
          <w:szCs w:val="24"/>
        </w:rPr>
        <w:t>Заключительные положения</w:t>
      </w:r>
    </w:p>
    <w:p w:rsidR="000F08C1" w:rsidRPr="00C14F4C" w:rsidRDefault="000F08C1" w:rsidP="00EB4118">
      <w:pPr>
        <w:pStyle w:val="ae"/>
        <w:tabs>
          <w:tab w:val="left" w:pos="567"/>
        </w:tabs>
        <w:ind w:left="0"/>
        <w:rPr>
          <w:sz w:val="24"/>
          <w:szCs w:val="24"/>
        </w:rPr>
      </w:pPr>
    </w:p>
    <w:p w:rsidR="000F08C1" w:rsidRPr="004575C0" w:rsidRDefault="000F08C1" w:rsidP="007E04B8">
      <w:pPr>
        <w:pStyle w:val="ae"/>
        <w:numPr>
          <w:ilvl w:val="1"/>
          <w:numId w:val="9"/>
        </w:numPr>
        <w:tabs>
          <w:tab w:val="left" w:pos="567"/>
        </w:tabs>
        <w:ind w:left="0" w:firstLine="0"/>
        <w:jc w:val="both"/>
        <w:rPr>
          <w:sz w:val="24"/>
          <w:szCs w:val="24"/>
        </w:rPr>
      </w:pPr>
      <w:r w:rsidRPr="004575C0">
        <w:rPr>
          <w:sz w:val="24"/>
          <w:szCs w:val="24"/>
        </w:rPr>
        <w:t>Договор составлен в двух экземплярах, имеющих одинаковую юридическую силу, из которых один находится в РСО, а один у Потребителя.</w:t>
      </w:r>
    </w:p>
    <w:p w:rsidR="000F08C1" w:rsidRPr="004575C0" w:rsidRDefault="000F08C1" w:rsidP="007E04B8">
      <w:pPr>
        <w:pStyle w:val="ae"/>
        <w:numPr>
          <w:ilvl w:val="1"/>
          <w:numId w:val="9"/>
        </w:numPr>
        <w:ind w:left="0" w:firstLine="0"/>
        <w:jc w:val="both"/>
        <w:rPr>
          <w:sz w:val="24"/>
          <w:szCs w:val="24"/>
        </w:rPr>
      </w:pPr>
      <w:r w:rsidRPr="004575C0">
        <w:rPr>
          <w:sz w:val="24"/>
          <w:szCs w:val="24"/>
        </w:rPr>
        <w:t>Все споры и разногласия, которые могут возникнуть из настоящего Договора или в связи с ним, разрешаются Сторонами путем переговоров.</w:t>
      </w:r>
    </w:p>
    <w:p w:rsidR="000F08C1" w:rsidRDefault="000F08C1" w:rsidP="00174AD9">
      <w:pPr>
        <w:pStyle w:val="ae"/>
        <w:ind w:left="0"/>
        <w:jc w:val="both"/>
        <w:rPr>
          <w:sz w:val="24"/>
          <w:szCs w:val="24"/>
        </w:rPr>
      </w:pPr>
      <w:r w:rsidRPr="004575C0">
        <w:rPr>
          <w:sz w:val="24"/>
          <w:szCs w:val="24"/>
        </w:rPr>
        <w:t xml:space="preserve">Споры, возникшие при исполнении настоящего Договора, могут быть переданы на разрешение Арбитражного суда </w:t>
      </w:r>
      <w:r>
        <w:rPr>
          <w:sz w:val="24"/>
          <w:szCs w:val="24"/>
        </w:rPr>
        <w:t>Ульяновской области</w:t>
      </w:r>
      <w:r w:rsidRPr="004575C0">
        <w:rPr>
          <w:sz w:val="24"/>
          <w:szCs w:val="24"/>
        </w:rPr>
        <w:t xml:space="preserve"> после соблюдения Сторонами претензионного порядка урегулирования спора. </w:t>
      </w:r>
    </w:p>
    <w:p w:rsidR="000F08C1" w:rsidRPr="00C14F4C" w:rsidRDefault="000F08C1" w:rsidP="00174AD9">
      <w:pPr>
        <w:pStyle w:val="ae"/>
        <w:ind w:left="0"/>
        <w:jc w:val="both"/>
        <w:rPr>
          <w:sz w:val="24"/>
          <w:szCs w:val="24"/>
        </w:rPr>
      </w:pPr>
      <w:r w:rsidRPr="00C14F4C">
        <w:rPr>
          <w:sz w:val="24"/>
          <w:szCs w:val="24"/>
        </w:rPr>
        <w:t xml:space="preserve">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w:t>
      </w:r>
      <w:r w:rsidRPr="00C14F4C">
        <w:rPr>
          <w:sz w:val="24"/>
          <w:szCs w:val="24"/>
        </w:rPr>
        <w:lastRenderedPageBreak/>
        <w:t>приборов учета, а также для подписания 2-х стороннего акта приема-передачи тепловой энергии по показаниям общедомового прибора учёта, Потребитель определяет своего ответственного уполномоченного в лице</w:t>
      </w:r>
      <w:r>
        <w:rPr>
          <w:sz w:val="24"/>
          <w:szCs w:val="24"/>
        </w:rPr>
        <w:t>:</w:t>
      </w:r>
      <w:r w:rsidRPr="00C14F4C">
        <w:rPr>
          <w:sz w:val="24"/>
          <w:szCs w:val="24"/>
        </w:rPr>
        <w:t xml:space="preserve"> </w:t>
      </w:r>
      <w:r w:rsidR="00935DB7">
        <w:rPr>
          <w:noProof/>
          <w:sz w:val="24"/>
          <w:szCs w:val="24"/>
        </w:rPr>
        <w:t>_____________</w:t>
      </w:r>
      <w:r w:rsidRPr="000F08C1">
        <w:rPr>
          <w:sz w:val="24"/>
          <w:szCs w:val="24"/>
        </w:rPr>
        <w:t>;</w:t>
      </w:r>
      <w:r w:rsidRPr="00C14F4C">
        <w:rPr>
          <w:sz w:val="24"/>
          <w:szCs w:val="24"/>
        </w:rPr>
        <w:t xml:space="preserve"> со стороны </w:t>
      </w:r>
      <w:r>
        <w:rPr>
          <w:sz w:val="24"/>
          <w:szCs w:val="24"/>
        </w:rPr>
        <w:t>Ресурсоснабжающей</w:t>
      </w:r>
      <w:r w:rsidRPr="00C14F4C">
        <w:rPr>
          <w:sz w:val="24"/>
          <w:szCs w:val="24"/>
        </w:rPr>
        <w:t xml:space="preserve"> организации:</w:t>
      </w:r>
      <w:r>
        <w:rPr>
          <w:sz w:val="24"/>
          <w:szCs w:val="24"/>
        </w:rPr>
        <w:t xml:space="preserve"> Панкратова Светлана Николаевна</w:t>
      </w:r>
      <w:r w:rsidRPr="00C14F4C">
        <w:rPr>
          <w:sz w:val="24"/>
          <w:szCs w:val="24"/>
        </w:rPr>
        <w:t xml:space="preserve">  отдел сбыта, тел.: 8 (</w:t>
      </w:r>
      <w:r>
        <w:rPr>
          <w:sz w:val="24"/>
          <w:szCs w:val="24"/>
        </w:rPr>
        <w:t>84235</w:t>
      </w:r>
      <w:r w:rsidRPr="00C14F4C">
        <w:rPr>
          <w:sz w:val="24"/>
          <w:szCs w:val="24"/>
        </w:rPr>
        <w:t xml:space="preserve">) </w:t>
      </w:r>
      <w:r>
        <w:rPr>
          <w:sz w:val="24"/>
          <w:szCs w:val="24"/>
        </w:rPr>
        <w:t>7-95-66</w:t>
      </w:r>
      <w:r w:rsidRPr="00C14F4C">
        <w:rPr>
          <w:sz w:val="24"/>
          <w:szCs w:val="24"/>
        </w:rPr>
        <w:t>;</w:t>
      </w:r>
    </w:p>
    <w:p w:rsidR="000F08C1" w:rsidRPr="001335F2" w:rsidRDefault="000F08C1" w:rsidP="00423810">
      <w:pPr>
        <w:pStyle w:val="ae"/>
        <w:numPr>
          <w:ilvl w:val="1"/>
          <w:numId w:val="9"/>
        </w:numPr>
        <w:overflowPunct/>
        <w:autoSpaceDE/>
        <w:autoSpaceDN/>
        <w:adjustRightInd/>
        <w:spacing w:after="120" w:line="276" w:lineRule="auto"/>
        <w:ind w:left="0" w:firstLine="0"/>
        <w:jc w:val="both"/>
        <w:textAlignment w:val="auto"/>
        <w:rPr>
          <w:sz w:val="24"/>
          <w:szCs w:val="24"/>
        </w:rPr>
      </w:pPr>
      <w:r w:rsidRPr="001335F2">
        <w:rPr>
          <w:bCs/>
          <w:sz w:val="24"/>
          <w:szCs w:val="24"/>
          <w:lang w:eastAsia="de-DE"/>
        </w:rPr>
        <w:t xml:space="preserve">Для организации процесса информационного обмена по Договору </w:t>
      </w:r>
      <w:r w:rsidRPr="001335F2">
        <w:rPr>
          <w:sz w:val="24"/>
          <w:szCs w:val="24"/>
        </w:rPr>
        <w:t>и оперативного взаимодействия Стороны соглашаются, что для целей направления письменных заявлений, сообщений и иных письменных документов будут использоваться следующие каналы связи:</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7"/>
        <w:gridCol w:w="2497"/>
        <w:gridCol w:w="2612"/>
      </w:tblGrid>
      <w:tr w:rsidR="000F08C1" w:rsidRPr="001335F2" w:rsidTr="0053459E">
        <w:trPr>
          <w:trHeight w:val="40"/>
        </w:trPr>
        <w:tc>
          <w:tcPr>
            <w:tcW w:w="2416" w:type="pct"/>
          </w:tcPr>
          <w:p w:rsidR="000F08C1" w:rsidRPr="00CB51E2" w:rsidRDefault="000F08C1" w:rsidP="0053459E">
            <w:pPr>
              <w:pStyle w:val="ae"/>
              <w:suppressLineNumbers/>
              <w:shd w:val="clear" w:color="auto" w:fill="FFFFFF"/>
              <w:tabs>
                <w:tab w:val="left" w:pos="743"/>
              </w:tabs>
              <w:overflowPunct/>
              <w:autoSpaceDE/>
              <w:autoSpaceDN/>
              <w:adjustRightInd/>
              <w:spacing w:after="200" w:line="276" w:lineRule="auto"/>
              <w:ind w:left="0"/>
              <w:textAlignment w:val="auto"/>
            </w:pPr>
            <w:r w:rsidRPr="00CB51E2">
              <w:t xml:space="preserve"> По вопросам взаимодействия Сторон</w:t>
            </w:r>
          </w:p>
        </w:tc>
        <w:tc>
          <w:tcPr>
            <w:tcW w:w="1263" w:type="pct"/>
            <w:tcMar>
              <w:top w:w="28" w:type="dxa"/>
              <w:left w:w="57" w:type="dxa"/>
              <w:bottom w:w="28" w:type="dxa"/>
              <w:right w:w="57" w:type="dxa"/>
            </w:tcMar>
          </w:tcPr>
          <w:p w:rsidR="000F08C1" w:rsidRPr="00CB51E2" w:rsidRDefault="000F08C1" w:rsidP="0053459E">
            <w:pPr>
              <w:pStyle w:val="ae"/>
              <w:suppressLineNumbers/>
              <w:shd w:val="clear" w:color="auto" w:fill="FFFFFF"/>
              <w:tabs>
                <w:tab w:val="left" w:pos="1134"/>
              </w:tabs>
              <w:overflowPunct/>
              <w:autoSpaceDE/>
              <w:autoSpaceDN/>
              <w:adjustRightInd/>
              <w:spacing w:after="200" w:line="276" w:lineRule="auto"/>
              <w:ind w:left="0"/>
              <w:textAlignment w:val="auto"/>
            </w:pPr>
            <w:r w:rsidRPr="00CB51E2">
              <w:t xml:space="preserve"> E-</w:t>
            </w:r>
            <w:proofErr w:type="spellStart"/>
            <w:r w:rsidRPr="00CB51E2">
              <w:t>mail</w:t>
            </w:r>
            <w:proofErr w:type="spellEnd"/>
            <w:r w:rsidRPr="00CB51E2">
              <w:rPr>
                <w:rStyle w:val="af9"/>
              </w:rPr>
              <w:footnoteReference w:id="1"/>
            </w:r>
          </w:p>
        </w:tc>
        <w:tc>
          <w:tcPr>
            <w:tcW w:w="1321" w:type="pct"/>
            <w:tcMar>
              <w:top w:w="28" w:type="dxa"/>
              <w:left w:w="57" w:type="dxa"/>
              <w:bottom w:w="28" w:type="dxa"/>
              <w:right w:w="57" w:type="dxa"/>
            </w:tcMar>
          </w:tcPr>
          <w:p w:rsidR="000F08C1" w:rsidRPr="00CB51E2" w:rsidRDefault="000F08C1" w:rsidP="0053459E">
            <w:pPr>
              <w:pStyle w:val="ae"/>
              <w:suppressLineNumbers/>
              <w:shd w:val="clear" w:color="auto" w:fill="FFFFFF"/>
              <w:tabs>
                <w:tab w:val="left" w:pos="685"/>
              </w:tabs>
              <w:overflowPunct/>
              <w:autoSpaceDE/>
              <w:autoSpaceDN/>
              <w:adjustRightInd/>
              <w:spacing w:after="200" w:line="276" w:lineRule="auto"/>
              <w:ind w:left="0"/>
              <w:textAlignment w:val="auto"/>
            </w:pPr>
            <w:r w:rsidRPr="00CB51E2">
              <w:t xml:space="preserve"> Телефон/факс</w:t>
            </w:r>
            <w:r w:rsidRPr="00CB51E2">
              <w:rPr>
                <w:rStyle w:val="af9"/>
              </w:rPr>
              <w:footnoteReference w:id="2"/>
            </w:r>
          </w:p>
        </w:tc>
      </w:tr>
      <w:tr w:rsidR="000F08C1" w:rsidRPr="001335F2" w:rsidTr="0053459E">
        <w:trPr>
          <w:trHeight w:val="303"/>
        </w:trPr>
        <w:tc>
          <w:tcPr>
            <w:tcW w:w="5000" w:type="pct"/>
            <w:gridSpan w:val="3"/>
            <w:tcMar>
              <w:top w:w="28" w:type="dxa"/>
              <w:left w:w="57" w:type="dxa"/>
              <w:bottom w:w="28" w:type="dxa"/>
              <w:right w:w="57" w:type="dxa"/>
            </w:tcMar>
          </w:tcPr>
          <w:p w:rsidR="000F08C1" w:rsidRPr="00CB51E2" w:rsidRDefault="000F08C1" w:rsidP="0053459E">
            <w:pPr>
              <w:pStyle w:val="ae"/>
              <w:suppressLineNumbers/>
              <w:shd w:val="clear" w:color="auto" w:fill="FFFFFF"/>
              <w:tabs>
                <w:tab w:val="left" w:pos="1134"/>
              </w:tabs>
              <w:overflowPunct/>
              <w:autoSpaceDE/>
              <w:autoSpaceDN/>
              <w:adjustRightInd/>
              <w:spacing w:after="200" w:line="276" w:lineRule="auto"/>
              <w:ind w:left="0"/>
              <w:textAlignment w:val="auto"/>
            </w:pPr>
            <w:r w:rsidRPr="00CB51E2">
              <w:t>Со стороны Теплоснабжающей организации:</w:t>
            </w:r>
          </w:p>
        </w:tc>
      </w:tr>
      <w:tr w:rsidR="000F08C1" w:rsidRPr="001335F2" w:rsidTr="0053459E">
        <w:trPr>
          <w:trHeight w:val="19"/>
        </w:trPr>
        <w:tc>
          <w:tcPr>
            <w:tcW w:w="2416" w:type="pct"/>
            <w:vAlign w:val="center"/>
          </w:tcPr>
          <w:p w:rsidR="000F08C1" w:rsidRPr="00CB51E2" w:rsidRDefault="000F08C1" w:rsidP="0053459E">
            <w:pPr>
              <w:pStyle w:val="ae"/>
              <w:tabs>
                <w:tab w:val="left" w:pos="743"/>
              </w:tabs>
              <w:overflowPunct/>
              <w:autoSpaceDE/>
              <w:autoSpaceDN/>
              <w:adjustRightInd/>
              <w:spacing w:after="200" w:line="276" w:lineRule="auto"/>
              <w:ind w:left="0" w:right="164"/>
              <w:jc w:val="both"/>
              <w:textAlignment w:val="auto"/>
            </w:pPr>
            <w:r w:rsidRPr="00CB51E2">
              <w:t>Адрес электронной почты/факс для предоставления отчетных документов и официальных писем</w:t>
            </w:r>
          </w:p>
        </w:tc>
        <w:tc>
          <w:tcPr>
            <w:tcW w:w="1263" w:type="pct"/>
            <w:tcMar>
              <w:top w:w="28" w:type="dxa"/>
              <w:left w:w="57" w:type="dxa"/>
              <w:bottom w:w="28" w:type="dxa"/>
              <w:right w:w="57" w:type="dxa"/>
            </w:tcMar>
            <w:vAlign w:val="center"/>
          </w:tcPr>
          <w:p w:rsidR="000F08C1" w:rsidRPr="00CB51E2" w:rsidRDefault="00BA4F8A" w:rsidP="0053459E">
            <w:pPr>
              <w:pStyle w:val="ae"/>
              <w:tabs>
                <w:tab w:val="left" w:pos="511"/>
              </w:tabs>
              <w:overflowPunct/>
              <w:autoSpaceDE/>
              <w:autoSpaceDN/>
              <w:adjustRightInd/>
              <w:spacing w:after="200" w:line="276" w:lineRule="auto"/>
              <w:ind w:left="0"/>
              <w:textAlignment w:val="auto"/>
            </w:pPr>
            <w:hyperlink r:id="rId8" w:history="1">
              <w:r w:rsidR="000F08C1" w:rsidRPr="00CB51E2">
                <w:rPr>
                  <w:rStyle w:val="af1"/>
                </w:rPr>
                <w:t>niiargen@rosatom.ru</w:t>
              </w:r>
            </w:hyperlink>
          </w:p>
          <w:p w:rsidR="000F08C1" w:rsidRPr="00CB51E2" w:rsidRDefault="000F08C1" w:rsidP="0053459E">
            <w:pPr>
              <w:pStyle w:val="ae"/>
              <w:tabs>
                <w:tab w:val="left" w:pos="1134"/>
              </w:tabs>
              <w:overflowPunct/>
              <w:autoSpaceDE/>
              <w:autoSpaceDN/>
              <w:adjustRightInd/>
              <w:spacing w:after="200" w:line="276" w:lineRule="auto"/>
              <w:ind w:left="0"/>
              <w:textAlignment w:val="auto"/>
            </w:pPr>
          </w:p>
        </w:tc>
        <w:tc>
          <w:tcPr>
            <w:tcW w:w="1321" w:type="pct"/>
            <w:tcMar>
              <w:top w:w="28" w:type="dxa"/>
              <w:left w:w="57" w:type="dxa"/>
              <w:bottom w:w="28" w:type="dxa"/>
              <w:right w:w="57" w:type="dxa"/>
            </w:tcMar>
            <w:vAlign w:val="center"/>
          </w:tcPr>
          <w:p w:rsidR="000F08C1" w:rsidRPr="00CB51E2" w:rsidRDefault="000F08C1" w:rsidP="0053459E">
            <w:pPr>
              <w:pStyle w:val="ae"/>
              <w:tabs>
                <w:tab w:val="left" w:pos="1134"/>
              </w:tabs>
              <w:overflowPunct/>
              <w:autoSpaceDE/>
              <w:autoSpaceDN/>
              <w:adjustRightInd/>
              <w:spacing w:after="200" w:line="276" w:lineRule="auto"/>
              <w:ind w:left="0"/>
              <w:jc w:val="both"/>
              <w:textAlignment w:val="auto"/>
            </w:pPr>
            <w:r w:rsidRPr="00CB51E2">
              <w:t>8(84235) 7-90-01</w:t>
            </w:r>
          </w:p>
        </w:tc>
      </w:tr>
      <w:tr w:rsidR="000F08C1" w:rsidRPr="001335F2" w:rsidTr="0053459E">
        <w:trPr>
          <w:trHeight w:val="19"/>
        </w:trPr>
        <w:tc>
          <w:tcPr>
            <w:tcW w:w="5000" w:type="pct"/>
            <w:gridSpan w:val="3"/>
            <w:tcMar>
              <w:top w:w="28" w:type="dxa"/>
              <w:left w:w="57" w:type="dxa"/>
              <w:bottom w:w="28" w:type="dxa"/>
              <w:right w:w="57" w:type="dxa"/>
            </w:tcMar>
            <w:vAlign w:val="center"/>
          </w:tcPr>
          <w:p w:rsidR="000F08C1" w:rsidRPr="00CB51E2" w:rsidRDefault="000F08C1" w:rsidP="0053459E">
            <w:pPr>
              <w:pStyle w:val="ae"/>
              <w:suppressLineNumbers/>
              <w:shd w:val="clear" w:color="auto" w:fill="FFFFFF"/>
              <w:tabs>
                <w:tab w:val="left" w:pos="1134"/>
              </w:tabs>
              <w:overflowPunct/>
              <w:autoSpaceDE/>
              <w:autoSpaceDN/>
              <w:adjustRightInd/>
              <w:spacing w:after="200" w:line="276" w:lineRule="auto"/>
              <w:ind w:left="0"/>
              <w:textAlignment w:val="auto"/>
            </w:pPr>
            <w:r w:rsidRPr="00CB51E2">
              <w:t>Со стороны Потребителя:</w:t>
            </w:r>
          </w:p>
        </w:tc>
      </w:tr>
      <w:tr w:rsidR="000F08C1" w:rsidRPr="001335F2" w:rsidTr="0053459E">
        <w:trPr>
          <w:trHeight w:val="864"/>
        </w:trPr>
        <w:tc>
          <w:tcPr>
            <w:tcW w:w="2416" w:type="pct"/>
            <w:vAlign w:val="center"/>
          </w:tcPr>
          <w:p w:rsidR="000F08C1" w:rsidRPr="00CB51E2" w:rsidRDefault="000F08C1" w:rsidP="0053459E">
            <w:pPr>
              <w:pStyle w:val="ae"/>
              <w:shd w:val="clear" w:color="auto" w:fill="FFFFFF"/>
              <w:tabs>
                <w:tab w:val="left" w:pos="1134"/>
              </w:tabs>
              <w:overflowPunct/>
              <w:autoSpaceDE/>
              <w:autoSpaceDN/>
              <w:adjustRightInd/>
              <w:spacing w:after="200" w:line="276" w:lineRule="auto"/>
              <w:ind w:left="0"/>
              <w:textAlignment w:val="auto"/>
            </w:pPr>
            <w:r w:rsidRPr="00CB51E2">
              <w:t>Адрес электронной почты/факс для предоставления отчетных документов и официальных писем</w:t>
            </w:r>
          </w:p>
        </w:tc>
        <w:tc>
          <w:tcPr>
            <w:tcW w:w="1263" w:type="pct"/>
            <w:tcMar>
              <w:top w:w="28" w:type="dxa"/>
              <w:left w:w="57" w:type="dxa"/>
              <w:bottom w:w="28" w:type="dxa"/>
              <w:right w:w="57" w:type="dxa"/>
            </w:tcMar>
            <w:vAlign w:val="center"/>
          </w:tcPr>
          <w:p w:rsidR="000F08C1" w:rsidRPr="00CB51E2" w:rsidRDefault="000F08C1" w:rsidP="0053459E">
            <w:pPr>
              <w:pStyle w:val="ae"/>
              <w:shd w:val="clear" w:color="auto" w:fill="FFFFFF"/>
              <w:tabs>
                <w:tab w:val="left" w:pos="1134"/>
              </w:tabs>
              <w:overflowPunct/>
              <w:autoSpaceDE/>
              <w:autoSpaceDN/>
              <w:adjustRightInd/>
              <w:spacing w:after="200" w:line="276" w:lineRule="auto"/>
              <w:ind w:left="0"/>
              <w:textAlignment w:val="auto"/>
            </w:pPr>
          </w:p>
        </w:tc>
        <w:tc>
          <w:tcPr>
            <w:tcW w:w="1321" w:type="pct"/>
            <w:tcMar>
              <w:top w:w="28" w:type="dxa"/>
              <w:left w:w="57" w:type="dxa"/>
              <w:bottom w:w="28" w:type="dxa"/>
              <w:right w:w="57" w:type="dxa"/>
            </w:tcMar>
            <w:vAlign w:val="center"/>
          </w:tcPr>
          <w:p w:rsidR="000F08C1" w:rsidRPr="00CB51E2" w:rsidRDefault="000F08C1" w:rsidP="0053459E">
            <w:pPr>
              <w:pStyle w:val="ae"/>
              <w:keepNext/>
              <w:keepLines/>
              <w:shd w:val="clear" w:color="auto" w:fill="FFFFFF"/>
              <w:tabs>
                <w:tab w:val="left" w:pos="1134"/>
              </w:tabs>
              <w:overflowPunct/>
              <w:autoSpaceDE/>
              <w:autoSpaceDN/>
              <w:adjustRightInd/>
              <w:spacing w:after="200" w:line="276" w:lineRule="auto"/>
              <w:ind w:left="0"/>
              <w:textAlignment w:val="auto"/>
            </w:pPr>
          </w:p>
        </w:tc>
      </w:tr>
    </w:tbl>
    <w:p w:rsidR="000F08C1" w:rsidRDefault="000F08C1" w:rsidP="00BF4FDA">
      <w:pPr>
        <w:pStyle w:val="ae"/>
        <w:tabs>
          <w:tab w:val="left" w:pos="567"/>
        </w:tabs>
        <w:ind w:left="0"/>
        <w:jc w:val="both"/>
        <w:rPr>
          <w:rFonts w:eastAsia="Calibri"/>
          <w:color w:val="000000"/>
          <w:sz w:val="24"/>
          <w:szCs w:val="24"/>
          <w:lang w:eastAsia="en-US"/>
        </w:rPr>
      </w:pPr>
      <w:r w:rsidRPr="00423810">
        <w:rPr>
          <w:sz w:val="24"/>
          <w:szCs w:val="24"/>
        </w:rPr>
        <w:tab/>
      </w:r>
      <w:r>
        <w:rPr>
          <w:rFonts w:eastAsia="Calibri"/>
          <w:color w:val="000000"/>
          <w:lang w:eastAsia="en-US"/>
        </w:rPr>
        <w:t xml:space="preserve">    </w:t>
      </w:r>
      <w:r w:rsidRPr="00BF4FDA">
        <w:rPr>
          <w:rFonts w:eastAsia="Calibri"/>
          <w:color w:val="000000"/>
          <w:sz w:val="24"/>
          <w:szCs w:val="24"/>
          <w:lang w:eastAsia="en-US"/>
        </w:rPr>
        <w:t>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 В случае, если реквизиты направляемого документа предусматривают наличие подписи и/или печати направляющей Стороны, документ направляется в виде скана-копии с соответствующей подписью и/или печатью.</w:t>
      </w:r>
    </w:p>
    <w:p w:rsidR="000F08C1" w:rsidRPr="00BF4FDA" w:rsidRDefault="000F08C1" w:rsidP="00BF4FDA">
      <w:pPr>
        <w:pStyle w:val="ae"/>
        <w:ind w:left="0"/>
        <w:jc w:val="both"/>
        <w:rPr>
          <w:sz w:val="24"/>
          <w:szCs w:val="24"/>
        </w:rPr>
      </w:pPr>
      <w:r>
        <w:rPr>
          <w:rFonts w:eastAsia="Calibri"/>
          <w:color w:val="000000"/>
          <w:sz w:val="24"/>
          <w:szCs w:val="24"/>
          <w:lang w:eastAsia="en-US"/>
        </w:rPr>
        <w:t xml:space="preserve">               </w:t>
      </w:r>
      <w:r w:rsidRPr="00BF4FDA">
        <w:rPr>
          <w:rFonts w:eastAsia="Calibri"/>
          <w:color w:val="000000"/>
          <w:sz w:val="24"/>
          <w:szCs w:val="24"/>
          <w:lang w:eastAsia="en-US"/>
        </w:rPr>
        <w:t>Стороны подтверждают, что направление сообщений, как это предусмотрено настоящим пунктом Договора, позволяет однозначно и достоверно установить, что документ исходит от соответствующей Стороны по Договору.</w:t>
      </w:r>
    </w:p>
    <w:p w:rsidR="000F08C1" w:rsidRDefault="000F08C1" w:rsidP="00BF4FDA">
      <w:pPr>
        <w:spacing w:before="0" w:line="276" w:lineRule="auto"/>
        <w:contextualSpacing/>
        <w:rPr>
          <w:rFonts w:eastAsia="Calibri"/>
          <w:color w:val="000000"/>
          <w:lang w:eastAsia="en-US"/>
        </w:rPr>
      </w:pPr>
      <w:r>
        <w:rPr>
          <w:rFonts w:eastAsia="Calibri"/>
          <w:color w:val="000000"/>
          <w:lang w:eastAsia="en-US"/>
        </w:rPr>
        <w:t xml:space="preserve">          </w:t>
      </w:r>
      <w:r w:rsidRPr="00BF4FDA">
        <w:rPr>
          <w:rFonts w:eastAsia="Calibri"/>
          <w:color w:val="000000"/>
          <w:lang w:eastAsia="en-US"/>
        </w:rPr>
        <w:t>Стороны устанавливают, что документы и информация, полученные в порядке, предусмотренном настоящим пунктом, 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w:t>
      </w:r>
      <w:r>
        <w:rPr>
          <w:rFonts w:eastAsia="Calibri"/>
          <w:color w:val="000000"/>
          <w:lang w:eastAsia="en-US"/>
        </w:rPr>
        <w:t xml:space="preserve"> суд или заинтересованному лицу</w:t>
      </w:r>
      <w:r w:rsidRPr="00BF4FDA">
        <w:rPr>
          <w:rFonts w:eastAsia="Calibri"/>
          <w:color w:val="000000"/>
          <w:lang w:eastAsia="en-US"/>
        </w:rPr>
        <w:t>.</w:t>
      </w:r>
    </w:p>
    <w:p w:rsidR="000F08C1" w:rsidRPr="00BF4FDA" w:rsidRDefault="000F08C1" w:rsidP="00BF4FDA">
      <w:pPr>
        <w:spacing w:before="0" w:after="200" w:line="276" w:lineRule="auto"/>
        <w:ind w:left="360"/>
        <w:contextualSpacing/>
        <w:rPr>
          <w:rFonts w:eastAsia="Calibri"/>
          <w:color w:val="000000"/>
          <w:lang w:eastAsia="en-US"/>
        </w:rPr>
      </w:pPr>
      <w:r>
        <w:t xml:space="preserve">           </w:t>
      </w:r>
      <w:r w:rsidRPr="00423810">
        <w:t>Все приложения, дополнительные и иные соглашения к договору являются неотъемлемой его частью.</w:t>
      </w:r>
    </w:p>
    <w:p w:rsidR="000F08C1" w:rsidRPr="00F618F4" w:rsidRDefault="000F08C1" w:rsidP="00BF4FDA">
      <w:pPr>
        <w:pStyle w:val="ae"/>
        <w:numPr>
          <w:ilvl w:val="0"/>
          <w:numId w:val="9"/>
        </w:numPr>
        <w:jc w:val="center"/>
        <w:rPr>
          <w:b/>
          <w:sz w:val="24"/>
          <w:szCs w:val="24"/>
        </w:rPr>
      </w:pPr>
      <w:r w:rsidRPr="00F618F4">
        <w:rPr>
          <w:b/>
          <w:sz w:val="24"/>
          <w:szCs w:val="24"/>
        </w:rPr>
        <w:t>Приложения:</w:t>
      </w:r>
    </w:p>
    <w:p w:rsidR="000F08C1" w:rsidRPr="004575C0" w:rsidRDefault="000F08C1" w:rsidP="00F618F4">
      <w:pPr>
        <w:pStyle w:val="ae"/>
        <w:ind w:left="0"/>
        <w:rPr>
          <w:b/>
        </w:rPr>
      </w:pPr>
    </w:p>
    <w:p w:rsidR="000F08C1" w:rsidRPr="00441825" w:rsidRDefault="000F08C1" w:rsidP="007E04B8">
      <w:pPr>
        <w:pStyle w:val="ae"/>
        <w:numPr>
          <w:ilvl w:val="0"/>
          <w:numId w:val="20"/>
        </w:numPr>
        <w:tabs>
          <w:tab w:val="left" w:pos="426"/>
        </w:tabs>
        <w:ind w:left="0" w:firstLine="0"/>
        <w:jc w:val="both"/>
        <w:rPr>
          <w:sz w:val="24"/>
          <w:szCs w:val="24"/>
        </w:rPr>
      </w:pPr>
      <w:r w:rsidRPr="00441825">
        <w:rPr>
          <w:sz w:val="24"/>
          <w:szCs w:val="24"/>
        </w:rPr>
        <w:t>Приложение № 1 «Основные сведения о нежилом помещении Потребителя, расположенном в многоквартирном доме»;</w:t>
      </w:r>
    </w:p>
    <w:p w:rsidR="000F08C1" w:rsidRPr="00441825" w:rsidRDefault="000F08C1" w:rsidP="007E04B8">
      <w:pPr>
        <w:pStyle w:val="ae"/>
        <w:numPr>
          <w:ilvl w:val="0"/>
          <w:numId w:val="20"/>
        </w:numPr>
        <w:tabs>
          <w:tab w:val="left" w:pos="426"/>
        </w:tabs>
        <w:ind w:left="0" w:firstLine="0"/>
        <w:jc w:val="both"/>
        <w:rPr>
          <w:sz w:val="24"/>
          <w:szCs w:val="24"/>
        </w:rPr>
      </w:pPr>
      <w:r w:rsidRPr="00441825">
        <w:rPr>
          <w:sz w:val="24"/>
          <w:szCs w:val="24"/>
        </w:rPr>
        <w:t>Приложение № 2 «Акт разграничения границ балансовой принадлежности и эксплуатационной ответственности Потребителя и РСО»;</w:t>
      </w:r>
    </w:p>
    <w:p w:rsidR="000F08C1" w:rsidRPr="00441825" w:rsidRDefault="000F08C1" w:rsidP="007E04B8">
      <w:pPr>
        <w:pStyle w:val="ae"/>
        <w:numPr>
          <w:ilvl w:val="0"/>
          <w:numId w:val="20"/>
        </w:numPr>
        <w:tabs>
          <w:tab w:val="left" w:pos="426"/>
        </w:tabs>
        <w:ind w:left="0" w:firstLine="0"/>
        <w:jc w:val="both"/>
        <w:rPr>
          <w:sz w:val="24"/>
          <w:szCs w:val="24"/>
        </w:rPr>
      </w:pPr>
      <w:r w:rsidRPr="00441825">
        <w:rPr>
          <w:sz w:val="24"/>
          <w:szCs w:val="24"/>
        </w:rPr>
        <w:t>Приложение № 3 «Температурный график на источнике теплоты»;</w:t>
      </w:r>
    </w:p>
    <w:p w:rsidR="000F08C1" w:rsidRPr="00441825" w:rsidRDefault="000F08C1" w:rsidP="007E04B8">
      <w:pPr>
        <w:pStyle w:val="ae"/>
        <w:numPr>
          <w:ilvl w:val="0"/>
          <w:numId w:val="20"/>
        </w:numPr>
        <w:tabs>
          <w:tab w:val="left" w:pos="426"/>
        </w:tabs>
        <w:ind w:left="0" w:firstLine="0"/>
        <w:jc w:val="both"/>
        <w:rPr>
          <w:sz w:val="24"/>
          <w:szCs w:val="24"/>
        </w:rPr>
      </w:pPr>
      <w:r w:rsidRPr="00441825">
        <w:rPr>
          <w:sz w:val="24"/>
          <w:szCs w:val="24"/>
        </w:rPr>
        <w:t>Приложение № 4 «Перечень коммерческих приборов учета тепловой энергии и теплоносителя»;</w:t>
      </w:r>
    </w:p>
    <w:p w:rsidR="000F08C1" w:rsidRPr="00441825" w:rsidRDefault="000F08C1" w:rsidP="007E04B8">
      <w:pPr>
        <w:pStyle w:val="ae"/>
        <w:numPr>
          <w:ilvl w:val="0"/>
          <w:numId w:val="20"/>
        </w:numPr>
        <w:tabs>
          <w:tab w:val="left" w:pos="426"/>
        </w:tabs>
        <w:ind w:left="0" w:firstLine="0"/>
        <w:jc w:val="both"/>
        <w:rPr>
          <w:sz w:val="24"/>
          <w:szCs w:val="24"/>
        </w:rPr>
      </w:pPr>
      <w:r w:rsidRPr="00441825">
        <w:rPr>
          <w:sz w:val="24"/>
          <w:szCs w:val="24"/>
        </w:rPr>
        <w:t>Приложение № 5 «Рекомендуемая форма журнала учета тепловой энергии и теплоносителя у Потребителя в водяных системах теплопотребления»;</w:t>
      </w:r>
    </w:p>
    <w:p w:rsidR="000F08C1" w:rsidRPr="00441825" w:rsidRDefault="000F08C1" w:rsidP="007E04B8">
      <w:pPr>
        <w:pStyle w:val="ae"/>
        <w:numPr>
          <w:ilvl w:val="0"/>
          <w:numId w:val="20"/>
        </w:numPr>
        <w:tabs>
          <w:tab w:val="left" w:pos="426"/>
        </w:tabs>
        <w:ind w:left="0" w:firstLine="0"/>
        <w:jc w:val="both"/>
        <w:rPr>
          <w:sz w:val="24"/>
          <w:szCs w:val="24"/>
        </w:rPr>
      </w:pPr>
      <w:r w:rsidRPr="00441825">
        <w:rPr>
          <w:sz w:val="24"/>
          <w:szCs w:val="24"/>
        </w:rPr>
        <w:t>Приложение № 6 «Справка об объеме потребления тепловой энергии и теплоносителя на основании показаний приборов учета»;</w:t>
      </w:r>
    </w:p>
    <w:p w:rsidR="000F08C1" w:rsidRPr="006847EE" w:rsidRDefault="000F08C1" w:rsidP="00174AD9"/>
    <w:p w:rsidR="000F08C1" w:rsidRPr="00BF4FDA" w:rsidRDefault="000F08C1" w:rsidP="00BF4FDA">
      <w:pPr>
        <w:pStyle w:val="ae"/>
        <w:numPr>
          <w:ilvl w:val="0"/>
          <w:numId w:val="9"/>
        </w:numPr>
        <w:ind w:left="0" w:firstLine="567"/>
        <w:jc w:val="center"/>
        <w:rPr>
          <w:b/>
          <w:sz w:val="24"/>
          <w:szCs w:val="24"/>
        </w:rPr>
      </w:pPr>
      <w:r>
        <w:rPr>
          <w:b/>
          <w:sz w:val="24"/>
          <w:szCs w:val="24"/>
        </w:rPr>
        <w:t>Реквизиты и адреса сторон.</w:t>
      </w:r>
    </w:p>
    <w:tbl>
      <w:tblPr>
        <w:tblpPr w:leftFromText="180" w:rightFromText="180" w:vertAnchor="text" w:horzAnchor="margin" w:tblpXSpec="center" w:tblpY="10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4"/>
        <w:gridCol w:w="4846"/>
      </w:tblGrid>
      <w:tr w:rsidR="000F08C1" w:rsidRPr="00EB45AA">
        <w:trPr>
          <w:trHeight w:val="201"/>
        </w:trPr>
        <w:tc>
          <w:tcPr>
            <w:tcW w:w="5204" w:type="dxa"/>
            <w:shd w:val="clear" w:color="auto" w:fill="F3F3F3"/>
          </w:tcPr>
          <w:p w:rsidR="000F08C1" w:rsidRDefault="000F08C1" w:rsidP="00756680">
            <w:pPr>
              <w:ind w:right="72"/>
            </w:pPr>
            <w:r>
              <w:t>Ресурс</w:t>
            </w:r>
            <w:r w:rsidRPr="00514B90">
              <w:t>оснабжающая организация:</w:t>
            </w:r>
          </w:p>
          <w:p w:rsidR="000F08C1" w:rsidRPr="00514B90" w:rsidRDefault="000F08C1" w:rsidP="00756680">
            <w:pPr>
              <w:ind w:right="72"/>
            </w:pPr>
            <w:r>
              <w:t>ООО «НИИАР-ГЕНЕРАЦИЯ»</w:t>
            </w:r>
          </w:p>
        </w:tc>
        <w:tc>
          <w:tcPr>
            <w:tcW w:w="4846" w:type="dxa"/>
            <w:shd w:val="clear" w:color="auto" w:fill="F3F3F3"/>
          </w:tcPr>
          <w:p w:rsidR="000F08C1" w:rsidRDefault="000F08C1" w:rsidP="00756680">
            <w:pPr>
              <w:ind w:right="72"/>
              <w:rPr>
                <w:bCs/>
              </w:rPr>
            </w:pPr>
            <w:r w:rsidRPr="00514B90">
              <w:rPr>
                <w:bCs/>
              </w:rPr>
              <w:t>Потребитель:</w:t>
            </w:r>
          </w:p>
          <w:p w:rsidR="000F08C1" w:rsidRPr="00514B90" w:rsidRDefault="000F08C1" w:rsidP="00756680">
            <w:pPr>
              <w:ind w:right="72"/>
              <w:rPr>
                <w:bCs/>
              </w:rPr>
            </w:pPr>
          </w:p>
        </w:tc>
      </w:tr>
      <w:tr w:rsidR="000F08C1" w:rsidRPr="00EB45AA">
        <w:trPr>
          <w:trHeight w:val="270"/>
        </w:trPr>
        <w:tc>
          <w:tcPr>
            <w:tcW w:w="5204" w:type="dxa"/>
          </w:tcPr>
          <w:p w:rsidR="000F08C1" w:rsidRDefault="000F08C1" w:rsidP="00756680">
            <w:pPr>
              <w:ind w:right="72"/>
            </w:pPr>
            <w:r w:rsidRPr="00514B90">
              <w:rPr>
                <w:bCs/>
              </w:rPr>
              <w:t>Полное фирменное наименование:</w:t>
            </w:r>
            <w:r w:rsidRPr="00514B90">
              <w:t xml:space="preserve"> </w:t>
            </w:r>
          </w:p>
          <w:p w:rsidR="000F08C1" w:rsidRPr="00514B90" w:rsidRDefault="000F08C1" w:rsidP="00756680">
            <w:pPr>
              <w:ind w:right="72"/>
              <w:rPr>
                <w:bCs/>
              </w:rPr>
            </w:pPr>
            <w:r>
              <w:t>Общество с ограниченной ответственностью  «НИИАР-ГЕНЕРАЦИЯ»</w:t>
            </w:r>
          </w:p>
        </w:tc>
        <w:tc>
          <w:tcPr>
            <w:tcW w:w="4846" w:type="dxa"/>
          </w:tcPr>
          <w:p w:rsidR="000F08C1" w:rsidRPr="00514B90" w:rsidRDefault="000F08C1" w:rsidP="00935DB7">
            <w:pPr>
              <w:ind w:right="72"/>
              <w:rPr>
                <w:bCs/>
              </w:rPr>
            </w:pPr>
            <w:r w:rsidRPr="00514B90">
              <w:rPr>
                <w:bCs/>
              </w:rPr>
              <w:t xml:space="preserve">Полное фирменное наименование: </w:t>
            </w:r>
          </w:p>
        </w:tc>
      </w:tr>
      <w:tr w:rsidR="000F08C1" w:rsidRPr="00EB45AA">
        <w:trPr>
          <w:trHeight w:val="231"/>
        </w:trPr>
        <w:tc>
          <w:tcPr>
            <w:tcW w:w="5204" w:type="dxa"/>
          </w:tcPr>
          <w:p w:rsidR="000F08C1" w:rsidRPr="00514B90" w:rsidRDefault="000F08C1" w:rsidP="00756680">
            <w:pPr>
              <w:spacing w:before="100" w:beforeAutospacing="1" w:after="100" w:afterAutospacing="1"/>
              <w:ind w:right="72"/>
            </w:pPr>
            <w:r w:rsidRPr="00514B90">
              <w:t xml:space="preserve">ИНН: </w:t>
            </w:r>
            <w:r>
              <w:t>7329008990</w:t>
            </w:r>
          </w:p>
        </w:tc>
        <w:tc>
          <w:tcPr>
            <w:tcW w:w="4846" w:type="dxa"/>
          </w:tcPr>
          <w:p w:rsidR="000F08C1" w:rsidRPr="00514B90" w:rsidRDefault="000F08C1" w:rsidP="00756680">
            <w:pPr>
              <w:spacing w:before="100" w:beforeAutospacing="1" w:after="100" w:afterAutospacing="1"/>
              <w:ind w:right="72"/>
            </w:pPr>
            <w:r w:rsidRPr="00514B90">
              <w:rPr>
                <w:bCs/>
              </w:rPr>
              <w:t xml:space="preserve">ИНН: </w:t>
            </w:r>
          </w:p>
        </w:tc>
      </w:tr>
      <w:tr w:rsidR="000F08C1" w:rsidRPr="00EB45AA">
        <w:trPr>
          <w:trHeight w:val="231"/>
        </w:trPr>
        <w:tc>
          <w:tcPr>
            <w:tcW w:w="5204" w:type="dxa"/>
          </w:tcPr>
          <w:p w:rsidR="000F08C1" w:rsidRPr="00514B90" w:rsidRDefault="000F08C1" w:rsidP="00756680">
            <w:pPr>
              <w:spacing w:before="100" w:beforeAutospacing="1" w:after="100" w:afterAutospacing="1"/>
              <w:ind w:right="72"/>
            </w:pPr>
            <w:r w:rsidRPr="00514B90">
              <w:t xml:space="preserve">КПП: </w:t>
            </w:r>
            <w:r>
              <w:t>732901001</w:t>
            </w:r>
          </w:p>
        </w:tc>
        <w:tc>
          <w:tcPr>
            <w:tcW w:w="4846" w:type="dxa"/>
          </w:tcPr>
          <w:p w:rsidR="000F08C1" w:rsidRPr="00514B90" w:rsidRDefault="000F08C1" w:rsidP="00756680">
            <w:pPr>
              <w:spacing w:before="100" w:beforeAutospacing="1" w:after="100" w:afterAutospacing="1"/>
              <w:ind w:right="72"/>
            </w:pPr>
            <w:r w:rsidRPr="00514B90">
              <w:rPr>
                <w:bCs/>
              </w:rPr>
              <w:t>КПП:</w:t>
            </w:r>
            <w:r w:rsidRPr="00514B90">
              <w:t xml:space="preserve"> </w:t>
            </w:r>
          </w:p>
        </w:tc>
      </w:tr>
      <w:tr w:rsidR="000F08C1" w:rsidRPr="00EB45AA">
        <w:trPr>
          <w:trHeight w:val="231"/>
        </w:trPr>
        <w:tc>
          <w:tcPr>
            <w:tcW w:w="5204" w:type="dxa"/>
          </w:tcPr>
          <w:p w:rsidR="000F08C1" w:rsidRPr="00514B90" w:rsidRDefault="000F08C1" w:rsidP="00756680">
            <w:pPr>
              <w:spacing w:before="100" w:beforeAutospacing="1" w:after="100" w:afterAutospacing="1"/>
              <w:ind w:right="72"/>
            </w:pPr>
            <w:r w:rsidRPr="00514B90">
              <w:t xml:space="preserve">ОГРН: </w:t>
            </w:r>
            <w:r>
              <w:t>1127329003163</w:t>
            </w:r>
          </w:p>
        </w:tc>
        <w:tc>
          <w:tcPr>
            <w:tcW w:w="4846" w:type="dxa"/>
          </w:tcPr>
          <w:p w:rsidR="000F08C1" w:rsidRPr="00193EDD" w:rsidRDefault="000F08C1" w:rsidP="00756680">
            <w:pPr>
              <w:spacing w:before="100" w:beforeAutospacing="1" w:after="100" w:afterAutospacing="1"/>
              <w:ind w:right="72"/>
              <w:rPr>
                <w:bCs/>
              </w:rPr>
            </w:pPr>
            <w:r w:rsidRPr="00514B90">
              <w:rPr>
                <w:bCs/>
              </w:rPr>
              <w:t xml:space="preserve">ОГРН: </w:t>
            </w:r>
          </w:p>
        </w:tc>
      </w:tr>
      <w:tr w:rsidR="000F08C1" w:rsidRPr="00EB45AA">
        <w:trPr>
          <w:trHeight w:val="255"/>
        </w:trPr>
        <w:tc>
          <w:tcPr>
            <w:tcW w:w="5204" w:type="dxa"/>
          </w:tcPr>
          <w:p w:rsidR="000F08C1" w:rsidRPr="006707A0" w:rsidRDefault="000F08C1" w:rsidP="00C06407">
            <w:pPr>
              <w:ind w:right="74"/>
              <w:rPr>
                <w:bCs/>
              </w:rPr>
            </w:pPr>
            <w:r>
              <w:rPr>
                <w:bCs/>
              </w:rPr>
              <w:t>Фактический адрес (адрес для корреспонденции)</w:t>
            </w:r>
            <w:r w:rsidRPr="00514B90">
              <w:rPr>
                <w:bCs/>
              </w:rPr>
              <w:t>:</w:t>
            </w:r>
            <w:r w:rsidRPr="00514B90">
              <w:t xml:space="preserve">  </w:t>
            </w:r>
            <w:r>
              <w:t>433512, г. Димитровград, ул. Мориса Тореза, д. 6</w:t>
            </w:r>
          </w:p>
        </w:tc>
        <w:tc>
          <w:tcPr>
            <w:tcW w:w="4846" w:type="dxa"/>
          </w:tcPr>
          <w:p w:rsidR="000F08C1" w:rsidRPr="00514B90" w:rsidRDefault="000F08C1" w:rsidP="00756680">
            <w:pPr>
              <w:ind w:right="72"/>
            </w:pPr>
            <w:r w:rsidRPr="00514B90">
              <w:rPr>
                <w:bCs/>
              </w:rPr>
              <w:t xml:space="preserve">Место нахождения: </w:t>
            </w:r>
          </w:p>
        </w:tc>
      </w:tr>
      <w:tr w:rsidR="000F08C1" w:rsidRPr="00EB45AA">
        <w:trPr>
          <w:trHeight w:val="614"/>
        </w:trPr>
        <w:tc>
          <w:tcPr>
            <w:tcW w:w="5204" w:type="dxa"/>
          </w:tcPr>
          <w:p w:rsidR="000F08C1" w:rsidRPr="00514B90" w:rsidRDefault="000F08C1" w:rsidP="00317C11">
            <w:pPr>
              <w:tabs>
                <w:tab w:val="left" w:pos="6765"/>
              </w:tabs>
            </w:pPr>
            <w:r>
              <w:rPr>
                <w:bCs/>
              </w:rPr>
              <w:t>Юридический адрес</w:t>
            </w:r>
            <w:r w:rsidRPr="00514B90">
              <w:rPr>
                <w:bCs/>
              </w:rPr>
              <w:t>:</w:t>
            </w:r>
            <w:r w:rsidRPr="00514B90">
              <w:t xml:space="preserve"> </w:t>
            </w:r>
            <w:r w:rsidRPr="00C41160">
              <w:t>4335</w:t>
            </w:r>
            <w:r>
              <w:t>02</w:t>
            </w:r>
            <w:r w:rsidRPr="00C41160">
              <w:t>, Россия, Ульяновская область, г.</w:t>
            </w:r>
            <w:r>
              <w:t xml:space="preserve"> Димитровград, Речное шоссе, д.7</w:t>
            </w:r>
          </w:p>
        </w:tc>
        <w:tc>
          <w:tcPr>
            <w:tcW w:w="4846" w:type="dxa"/>
          </w:tcPr>
          <w:p w:rsidR="000F08C1" w:rsidRPr="00514B90" w:rsidRDefault="000F08C1" w:rsidP="00756680">
            <w:pPr>
              <w:ind w:right="72"/>
              <w:rPr>
                <w:bCs/>
              </w:rPr>
            </w:pPr>
            <w:r w:rsidRPr="00514B90">
              <w:rPr>
                <w:bCs/>
              </w:rPr>
              <w:t>Адрес для корреспонденции в Российской Федерации (с индексом):</w:t>
            </w:r>
            <w:r w:rsidRPr="00514B90">
              <w:t xml:space="preserve"> </w:t>
            </w:r>
          </w:p>
        </w:tc>
      </w:tr>
      <w:tr w:rsidR="000F08C1" w:rsidRPr="00EB45AA">
        <w:trPr>
          <w:trHeight w:val="157"/>
        </w:trPr>
        <w:tc>
          <w:tcPr>
            <w:tcW w:w="5204" w:type="dxa"/>
          </w:tcPr>
          <w:p w:rsidR="000F08C1" w:rsidRPr="00756680" w:rsidRDefault="000F08C1" w:rsidP="00756680">
            <w:pPr>
              <w:spacing w:before="100" w:beforeAutospacing="1" w:after="100" w:afterAutospacing="1"/>
              <w:ind w:right="72"/>
            </w:pPr>
            <w:r w:rsidRPr="00514B90">
              <w:t xml:space="preserve">Электронная почта:  </w:t>
            </w:r>
            <w:proofErr w:type="spellStart"/>
            <w:r>
              <w:rPr>
                <w:lang w:val="en-US"/>
              </w:rPr>
              <w:t>niiargen</w:t>
            </w:r>
            <w:proofErr w:type="spellEnd"/>
            <w:r w:rsidRPr="00756680">
              <w:t>@</w:t>
            </w:r>
            <w:proofErr w:type="spellStart"/>
            <w:r>
              <w:rPr>
                <w:lang w:val="en-US"/>
              </w:rPr>
              <w:t>rosatom</w:t>
            </w:r>
            <w:proofErr w:type="spellEnd"/>
            <w:r w:rsidRPr="00756680">
              <w:t>.</w:t>
            </w:r>
            <w:proofErr w:type="spellStart"/>
            <w:r>
              <w:rPr>
                <w:lang w:val="en-US"/>
              </w:rPr>
              <w:t>ru</w:t>
            </w:r>
            <w:proofErr w:type="spellEnd"/>
          </w:p>
        </w:tc>
        <w:tc>
          <w:tcPr>
            <w:tcW w:w="4846" w:type="dxa"/>
          </w:tcPr>
          <w:p w:rsidR="000F08C1" w:rsidRPr="00C92310" w:rsidRDefault="000F08C1" w:rsidP="00935DB7">
            <w:pPr>
              <w:spacing w:before="100" w:beforeAutospacing="1" w:after="100" w:afterAutospacing="1"/>
              <w:ind w:right="72"/>
              <w:jc w:val="left"/>
              <w:rPr>
                <w:bCs/>
              </w:rPr>
            </w:pPr>
            <w:r w:rsidRPr="00514B90">
              <w:rPr>
                <w:bCs/>
              </w:rPr>
              <w:t xml:space="preserve">Электронная почта: </w:t>
            </w:r>
          </w:p>
        </w:tc>
      </w:tr>
      <w:tr w:rsidR="000F08C1" w:rsidRPr="00EB45AA">
        <w:trPr>
          <w:trHeight w:val="323"/>
        </w:trPr>
        <w:tc>
          <w:tcPr>
            <w:tcW w:w="5204" w:type="dxa"/>
          </w:tcPr>
          <w:p w:rsidR="000F08C1" w:rsidRPr="00514B90" w:rsidRDefault="000F08C1" w:rsidP="00357CCE">
            <w:r w:rsidRPr="00514B90">
              <w:t xml:space="preserve">Тел. (с кодом): </w:t>
            </w:r>
            <w:r>
              <w:t>8(84235) 7-90-01</w:t>
            </w:r>
          </w:p>
        </w:tc>
        <w:tc>
          <w:tcPr>
            <w:tcW w:w="4846" w:type="dxa"/>
          </w:tcPr>
          <w:p w:rsidR="000F08C1" w:rsidRPr="00514B90" w:rsidRDefault="000F08C1" w:rsidP="00756680">
            <w:r w:rsidRPr="00514B90">
              <w:rPr>
                <w:bCs/>
              </w:rPr>
              <w:t>Тел. (с кодом):</w:t>
            </w:r>
            <w:r>
              <w:rPr>
                <w:bCs/>
              </w:rPr>
              <w:t xml:space="preserve"> </w:t>
            </w:r>
          </w:p>
        </w:tc>
      </w:tr>
      <w:tr w:rsidR="000F08C1" w:rsidRPr="00EB45AA">
        <w:trPr>
          <w:trHeight w:val="247"/>
        </w:trPr>
        <w:tc>
          <w:tcPr>
            <w:tcW w:w="5204" w:type="dxa"/>
          </w:tcPr>
          <w:p w:rsidR="000F08C1" w:rsidRDefault="000F08C1" w:rsidP="00CD0F12">
            <w:pPr>
              <w:spacing w:before="0"/>
            </w:pPr>
            <w:r w:rsidRPr="00514B90">
              <w:rPr>
                <w:bCs/>
              </w:rPr>
              <w:t>Банковские реквизиты:</w:t>
            </w:r>
            <w:r w:rsidRPr="00514B90">
              <w:t xml:space="preserve"> </w:t>
            </w:r>
            <w:r w:rsidRPr="00CE29DF">
              <w:t xml:space="preserve"> </w:t>
            </w:r>
          </w:p>
          <w:p w:rsidR="000F08C1" w:rsidRPr="00514B90" w:rsidRDefault="000F08C1" w:rsidP="00174AD9">
            <w:pPr>
              <w:spacing w:before="0"/>
            </w:pPr>
            <w:r>
              <w:t xml:space="preserve">р/с № 40702810669000002986 Филиал Отделение № 8588 ПАО Сбербанка г. Ульяновск, БИК 047308602, к/с 30101810000000000602 </w:t>
            </w:r>
          </w:p>
        </w:tc>
        <w:tc>
          <w:tcPr>
            <w:tcW w:w="4846" w:type="dxa"/>
          </w:tcPr>
          <w:p w:rsidR="000F08C1" w:rsidRPr="00C63D1C" w:rsidRDefault="000F08C1" w:rsidP="00756680">
            <w:pPr>
              <w:rPr>
                <w:bCs/>
              </w:rPr>
            </w:pPr>
            <w:r w:rsidRPr="00C63D1C">
              <w:rPr>
                <w:bCs/>
              </w:rPr>
              <w:t>Банковские реквизиты:</w:t>
            </w:r>
            <w:r w:rsidRPr="00C63D1C">
              <w:t xml:space="preserve"> </w:t>
            </w:r>
            <w:r>
              <w:t xml:space="preserve"> </w:t>
            </w:r>
          </w:p>
        </w:tc>
      </w:tr>
      <w:tr w:rsidR="000F08C1" w:rsidRPr="00EB45AA">
        <w:trPr>
          <w:cantSplit/>
          <w:trHeight w:val="1129"/>
        </w:trPr>
        <w:tc>
          <w:tcPr>
            <w:tcW w:w="5204" w:type="dxa"/>
          </w:tcPr>
          <w:p w:rsidR="000F08C1" w:rsidRPr="00514B90" w:rsidRDefault="000F08C1" w:rsidP="00CD0F12">
            <w:r w:rsidRPr="00514B90">
              <w:t>Дата подпис</w:t>
            </w:r>
            <w:r>
              <w:t>ания «__</w:t>
            </w:r>
            <w:r w:rsidRPr="00514B90">
              <w:t>_» ___________</w:t>
            </w:r>
            <w:r>
              <w:t>_ 20__</w:t>
            </w:r>
            <w:r w:rsidRPr="00D92E57">
              <w:t xml:space="preserve"> </w:t>
            </w:r>
            <w:r w:rsidRPr="00514B90">
              <w:t>года</w:t>
            </w:r>
          </w:p>
          <w:p w:rsidR="000F08C1" w:rsidRPr="00514B90" w:rsidRDefault="000F08C1" w:rsidP="00CD0F12">
            <w:r w:rsidRPr="00514B90">
              <w:t>__________________/</w:t>
            </w:r>
            <w:r w:rsidR="00935DB7">
              <w:rPr>
                <w:bCs/>
              </w:rPr>
              <w:t>_____________</w:t>
            </w:r>
            <w:r w:rsidRPr="00514B90">
              <w:t>/</w:t>
            </w:r>
          </w:p>
          <w:p w:rsidR="000F08C1" w:rsidRPr="00514B90" w:rsidRDefault="000F08C1" w:rsidP="00CD0F12">
            <w:r>
              <w:t xml:space="preserve">              </w:t>
            </w:r>
            <w:r w:rsidRPr="00514B90">
              <w:t>М.П.</w:t>
            </w:r>
          </w:p>
        </w:tc>
        <w:tc>
          <w:tcPr>
            <w:tcW w:w="4846" w:type="dxa"/>
          </w:tcPr>
          <w:p w:rsidR="000F08C1" w:rsidRPr="00514B90" w:rsidRDefault="000F08C1" w:rsidP="00CD0F12">
            <w:r w:rsidRPr="00514B90">
              <w:t>Дата подпи</w:t>
            </w:r>
            <w:r>
              <w:t>сания «___» _________ 20__</w:t>
            </w:r>
            <w:r w:rsidRPr="00D92E57">
              <w:t xml:space="preserve"> </w:t>
            </w:r>
            <w:r w:rsidRPr="00514B90">
              <w:t>года</w:t>
            </w:r>
          </w:p>
          <w:p w:rsidR="000F08C1" w:rsidRDefault="000F08C1" w:rsidP="00CD0F12">
            <w:pPr>
              <w:spacing w:line="360" w:lineRule="auto"/>
              <w:rPr>
                <w:bCs/>
              </w:rPr>
            </w:pPr>
            <w:r w:rsidRPr="00514B90">
              <w:rPr>
                <w:bCs/>
              </w:rPr>
              <w:t>______</w:t>
            </w:r>
            <w:r>
              <w:rPr>
                <w:bCs/>
              </w:rPr>
              <w:t>____________ /</w:t>
            </w:r>
            <w:r w:rsidR="00935DB7">
              <w:rPr>
                <w:bCs/>
                <w:noProof/>
              </w:rPr>
              <w:t>______________</w:t>
            </w:r>
            <w:r w:rsidRPr="00514B90">
              <w:rPr>
                <w:bCs/>
              </w:rPr>
              <w:t>/</w:t>
            </w:r>
          </w:p>
          <w:p w:rsidR="000F08C1" w:rsidRPr="006707A0" w:rsidRDefault="000F08C1" w:rsidP="00CD0F12">
            <w:pPr>
              <w:spacing w:line="360" w:lineRule="auto"/>
              <w:rPr>
                <w:bCs/>
              </w:rPr>
            </w:pPr>
            <w:r>
              <w:rPr>
                <w:bCs/>
              </w:rPr>
              <w:t xml:space="preserve">               </w:t>
            </w:r>
          </w:p>
        </w:tc>
      </w:tr>
    </w:tbl>
    <w:p w:rsidR="000F08C1" w:rsidRDefault="000F08C1" w:rsidP="004A00DE">
      <w:pPr>
        <w:widowControl w:val="0"/>
        <w:snapToGrid w:val="0"/>
        <w:rPr>
          <w:bCs/>
          <w:spacing w:val="-7"/>
          <w:lang w:eastAsia="ar-SA"/>
        </w:rPr>
      </w:pPr>
    </w:p>
    <w:tbl>
      <w:tblPr>
        <w:tblW w:w="10090" w:type="dxa"/>
        <w:tblInd w:w="-743" w:type="dxa"/>
        <w:tblLook w:val="01E0" w:firstRow="1" w:lastRow="1" w:firstColumn="1" w:lastColumn="1" w:noHBand="0" w:noVBand="0"/>
      </w:tblPr>
      <w:tblGrid>
        <w:gridCol w:w="6594"/>
        <w:gridCol w:w="3496"/>
      </w:tblGrid>
      <w:tr w:rsidR="000F08C1" w:rsidRPr="007362E7" w:rsidTr="008C133C">
        <w:trPr>
          <w:trHeight w:val="272"/>
        </w:trPr>
        <w:tc>
          <w:tcPr>
            <w:tcW w:w="6594" w:type="dxa"/>
          </w:tcPr>
          <w:p w:rsidR="000F08C1" w:rsidRPr="00956787" w:rsidRDefault="000F08C1" w:rsidP="00956787">
            <w:pPr>
              <w:tabs>
                <w:tab w:val="left" w:pos="1710"/>
              </w:tabs>
            </w:pPr>
          </w:p>
        </w:tc>
        <w:tc>
          <w:tcPr>
            <w:tcW w:w="3496" w:type="dxa"/>
          </w:tcPr>
          <w:p w:rsidR="000F08C1" w:rsidRPr="00514B90" w:rsidRDefault="000F08C1" w:rsidP="006707A0"/>
        </w:tc>
      </w:tr>
    </w:tbl>
    <w:p w:rsidR="000F08C1" w:rsidRPr="008C133C" w:rsidRDefault="000F08C1" w:rsidP="008C133C">
      <w:pPr>
        <w:rPr>
          <w:sz w:val="20"/>
          <w:szCs w:val="20"/>
        </w:rPr>
      </w:pPr>
    </w:p>
    <w:p w:rsidR="000F08C1" w:rsidRPr="008C133C" w:rsidRDefault="000F08C1" w:rsidP="008C133C">
      <w:pPr>
        <w:tabs>
          <w:tab w:val="left" w:pos="8895"/>
        </w:tabs>
        <w:rPr>
          <w:sz w:val="20"/>
          <w:szCs w:val="20"/>
        </w:rPr>
        <w:sectPr w:rsidR="000F08C1" w:rsidRPr="008C133C" w:rsidSect="000F08C1">
          <w:footerReference w:type="even" r:id="rId9"/>
          <w:footerReference w:type="default" r:id="rId10"/>
          <w:pgSz w:w="11906" w:h="16838"/>
          <w:pgMar w:top="624" w:right="567" w:bottom="624" w:left="1361" w:header="709" w:footer="709" w:gutter="0"/>
          <w:cols w:space="708"/>
          <w:docGrid w:linePitch="360"/>
        </w:sectPr>
      </w:pPr>
    </w:p>
    <w:p w:rsidR="000F08C1" w:rsidRPr="0010426A" w:rsidRDefault="000F08C1" w:rsidP="009A6B61">
      <w:pPr>
        <w:spacing w:before="0"/>
        <w:jc w:val="right"/>
        <w:rPr>
          <w:sz w:val="20"/>
          <w:szCs w:val="20"/>
        </w:rPr>
      </w:pPr>
      <w:r>
        <w:rPr>
          <w:sz w:val="20"/>
          <w:szCs w:val="20"/>
        </w:rPr>
        <w:lastRenderedPageBreak/>
        <w:t>П</w:t>
      </w:r>
      <w:r w:rsidRPr="0010426A">
        <w:rPr>
          <w:sz w:val="20"/>
          <w:szCs w:val="20"/>
        </w:rPr>
        <w:t xml:space="preserve">риложение № </w:t>
      </w:r>
      <w:r>
        <w:rPr>
          <w:sz w:val="20"/>
          <w:szCs w:val="20"/>
        </w:rPr>
        <w:t xml:space="preserve">1 к </w:t>
      </w:r>
      <w:r w:rsidRPr="0010426A">
        <w:rPr>
          <w:sz w:val="20"/>
          <w:szCs w:val="20"/>
        </w:rPr>
        <w:t xml:space="preserve"> Договору теплоснабжения и поставки горячей воды №</w:t>
      </w:r>
      <w:r w:rsidR="00935DB7">
        <w:rPr>
          <w:noProof/>
          <w:sz w:val="20"/>
          <w:szCs w:val="20"/>
        </w:rPr>
        <w:t>_________</w:t>
      </w:r>
      <w:r>
        <w:rPr>
          <w:sz w:val="20"/>
          <w:szCs w:val="20"/>
        </w:rPr>
        <w:t xml:space="preserve"> </w:t>
      </w:r>
    </w:p>
    <w:p w:rsidR="000F08C1" w:rsidRDefault="000F08C1" w:rsidP="009A6B61">
      <w:pPr>
        <w:spacing w:before="0"/>
        <w:jc w:val="right"/>
        <w:rPr>
          <w:sz w:val="20"/>
          <w:szCs w:val="20"/>
        </w:rPr>
      </w:pPr>
      <w:r w:rsidRPr="00203588">
        <w:rPr>
          <w:sz w:val="20"/>
          <w:szCs w:val="20"/>
        </w:rPr>
        <w:t>«Основные сведения о нежилом помещении Потребителя, расположенном в многоквартирном жилом доме»</w:t>
      </w:r>
    </w:p>
    <w:p w:rsidR="000F08C1" w:rsidRPr="00203588" w:rsidRDefault="000F08C1" w:rsidP="009A6B61">
      <w:pPr>
        <w:spacing w:before="0"/>
        <w:jc w:val="right"/>
        <w:rPr>
          <w:sz w:val="20"/>
          <w:szCs w:val="20"/>
        </w:rPr>
      </w:pPr>
      <w:r w:rsidRPr="00203588">
        <w:rPr>
          <w:sz w:val="20"/>
          <w:szCs w:val="20"/>
        </w:rPr>
        <w:t>по состоянию на «</w:t>
      </w:r>
      <w:r w:rsidR="00935DB7">
        <w:rPr>
          <w:sz w:val="20"/>
          <w:szCs w:val="20"/>
        </w:rPr>
        <w:t>___</w:t>
      </w:r>
      <w:r w:rsidRPr="00203588">
        <w:rPr>
          <w:sz w:val="20"/>
          <w:szCs w:val="20"/>
        </w:rPr>
        <w:t xml:space="preserve">» </w:t>
      </w:r>
      <w:r w:rsidR="00935DB7">
        <w:rPr>
          <w:sz w:val="20"/>
          <w:szCs w:val="20"/>
        </w:rPr>
        <w:t>_________</w:t>
      </w:r>
      <w:r w:rsidRPr="00203588">
        <w:rPr>
          <w:sz w:val="20"/>
          <w:szCs w:val="20"/>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64"/>
        <w:gridCol w:w="450"/>
        <w:gridCol w:w="953"/>
        <w:gridCol w:w="985"/>
        <w:gridCol w:w="820"/>
        <w:gridCol w:w="1255"/>
        <w:gridCol w:w="940"/>
        <w:gridCol w:w="1033"/>
        <w:gridCol w:w="1110"/>
        <w:gridCol w:w="870"/>
        <w:gridCol w:w="851"/>
        <w:gridCol w:w="542"/>
        <w:gridCol w:w="585"/>
        <w:gridCol w:w="28"/>
        <w:gridCol w:w="557"/>
        <w:gridCol w:w="584"/>
        <w:gridCol w:w="14"/>
        <w:gridCol w:w="571"/>
        <w:gridCol w:w="585"/>
        <w:gridCol w:w="1041"/>
      </w:tblGrid>
      <w:tr w:rsidR="000F08C1" w:rsidRPr="007A3108" w:rsidTr="00DE14C4">
        <w:tc>
          <w:tcPr>
            <w:tcW w:w="421" w:type="dxa"/>
            <w:vMerge w:val="restart"/>
          </w:tcPr>
          <w:p w:rsidR="000F08C1" w:rsidRPr="002563D3" w:rsidRDefault="000F08C1" w:rsidP="002563D3">
            <w:pPr>
              <w:rPr>
                <w:b/>
                <w:sz w:val="16"/>
                <w:szCs w:val="16"/>
                <w:lang w:val="en-US"/>
              </w:rPr>
            </w:pPr>
            <w:r w:rsidRPr="002563D3">
              <w:rPr>
                <w:b/>
                <w:sz w:val="16"/>
                <w:szCs w:val="16"/>
              </w:rPr>
              <w:t xml:space="preserve">№ </w:t>
            </w:r>
            <w:r w:rsidRPr="002563D3">
              <w:rPr>
                <w:b/>
                <w:sz w:val="16"/>
                <w:szCs w:val="16"/>
                <w:lang w:val="en-US"/>
              </w:rPr>
              <w:t>n/n</w:t>
            </w:r>
          </w:p>
        </w:tc>
        <w:tc>
          <w:tcPr>
            <w:tcW w:w="6767" w:type="dxa"/>
            <w:gridSpan w:val="7"/>
            <w:vMerge w:val="restart"/>
          </w:tcPr>
          <w:p w:rsidR="000F08C1" w:rsidRPr="002563D3" w:rsidRDefault="000F08C1" w:rsidP="002563D3">
            <w:pPr>
              <w:jc w:val="center"/>
              <w:rPr>
                <w:b/>
                <w:sz w:val="16"/>
                <w:szCs w:val="16"/>
              </w:rPr>
            </w:pPr>
            <w:r w:rsidRPr="002563D3">
              <w:rPr>
                <w:b/>
                <w:sz w:val="16"/>
                <w:szCs w:val="16"/>
              </w:rPr>
              <w:t>СВЕДЕНИЯ О НЕЖИЛОМ ПОМЕЩЕНИИ</w:t>
            </w:r>
          </w:p>
        </w:tc>
        <w:tc>
          <w:tcPr>
            <w:tcW w:w="2143" w:type="dxa"/>
            <w:gridSpan w:val="2"/>
          </w:tcPr>
          <w:p w:rsidR="000F08C1" w:rsidRPr="002563D3" w:rsidRDefault="000F08C1" w:rsidP="002563D3">
            <w:pPr>
              <w:jc w:val="center"/>
              <w:rPr>
                <w:b/>
                <w:sz w:val="16"/>
                <w:szCs w:val="16"/>
              </w:rPr>
            </w:pPr>
            <w:r w:rsidRPr="002563D3">
              <w:rPr>
                <w:b/>
                <w:sz w:val="16"/>
                <w:szCs w:val="16"/>
              </w:rPr>
              <w:t>ОТОПЛЕНИЕ</w:t>
            </w:r>
          </w:p>
        </w:tc>
        <w:tc>
          <w:tcPr>
            <w:tcW w:w="6228" w:type="dxa"/>
            <w:gridSpan w:val="11"/>
          </w:tcPr>
          <w:p w:rsidR="000F08C1" w:rsidRPr="002563D3" w:rsidRDefault="000F08C1" w:rsidP="002563D3">
            <w:pPr>
              <w:jc w:val="center"/>
              <w:rPr>
                <w:b/>
                <w:sz w:val="16"/>
                <w:szCs w:val="16"/>
              </w:rPr>
            </w:pPr>
            <w:r w:rsidRPr="002563D3">
              <w:rPr>
                <w:b/>
                <w:sz w:val="16"/>
                <w:szCs w:val="16"/>
              </w:rPr>
              <w:t>ГОРЯЧЕЕ ВОДОСНАБЖЕНИЕ(ГВС)</w:t>
            </w:r>
          </w:p>
        </w:tc>
      </w:tr>
      <w:tr w:rsidR="000F08C1" w:rsidRPr="007A3108" w:rsidTr="00DE14C4">
        <w:tc>
          <w:tcPr>
            <w:tcW w:w="421" w:type="dxa"/>
            <w:vMerge/>
          </w:tcPr>
          <w:p w:rsidR="000F08C1" w:rsidRPr="002563D3" w:rsidRDefault="000F08C1" w:rsidP="002563D3">
            <w:pPr>
              <w:rPr>
                <w:b/>
                <w:sz w:val="16"/>
                <w:szCs w:val="16"/>
              </w:rPr>
            </w:pPr>
          </w:p>
        </w:tc>
        <w:tc>
          <w:tcPr>
            <w:tcW w:w="6767" w:type="dxa"/>
            <w:gridSpan w:val="7"/>
            <w:vMerge/>
          </w:tcPr>
          <w:p w:rsidR="000F08C1" w:rsidRPr="002563D3" w:rsidRDefault="000F08C1" w:rsidP="002563D3">
            <w:pPr>
              <w:jc w:val="center"/>
              <w:rPr>
                <w:b/>
                <w:sz w:val="16"/>
                <w:szCs w:val="16"/>
              </w:rPr>
            </w:pPr>
          </w:p>
        </w:tc>
        <w:tc>
          <w:tcPr>
            <w:tcW w:w="1033" w:type="dxa"/>
            <w:vMerge w:val="restart"/>
          </w:tcPr>
          <w:p w:rsidR="000F08C1" w:rsidRPr="002563D3" w:rsidRDefault="000F08C1" w:rsidP="002563D3">
            <w:pPr>
              <w:jc w:val="center"/>
              <w:rPr>
                <w:b/>
                <w:sz w:val="16"/>
                <w:szCs w:val="16"/>
              </w:rPr>
            </w:pPr>
            <w:r w:rsidRPr="002563D3">
              <w:rPr>
                <w:b/>
                <w:sz w:val="16"/>
                <w:szCs w:val="16"/>
              </w:rPr>
              <w:t xml:space="preserve">Площадь помещения, м2, </w:t>
            </w:r>
            <w:r w:rsidRPr="002563D3">
              <w:rPr>
                <w:b/>
                <w:sz w:val="16"/>
                <w:szCs w:val="16"/>
                <w:u w:val="single"/>
                <w:lang w:val="en-US"/>
              </w:rPr>
              <w:t>S</w:t>
            </w:r>
            <w:proofErr w:type="spellStart"/>
            <w:r w:rsidRPr="002563D3">
              <w:rPr>
                <w:b/>
                <w:sz w:val="16"/>
                <w:szCs w:val="16"/>
                <w:u w:val="single"/>
              </w:rPr>
              <w:t>помещ</w:t>
            </w:r>
            <w:proofErr w:type="spellEnd"/>
            <w:r w:rsidRPr="002563D3">
              <w:rPr>
                <w:b/>
                <w:sz w:val="16"/>
                <w:szCs w:val="16"/>
                <w:u w:val="single"/>
              </w:rPr>
              <w:t>.</w:t>
            </w:r>
          </w:p>
        </w:tc>
        <w:tc>
          <w:tcPr>
            <w:tcW w:w="1110" w:type="dxa"/>
            <w:vMerge w:val="restart"/>
          </w:tcPr>
          <w:p w:rsidR="000F08C1" w:rsidRPr="002563D3" w:rsidRDefault="000F08C1" w:rsidP="002563D3">
            <w:pPr>
              <w:jc w:val="center"/>
              <w:rPr>
                <w:b/>
                <w:sz w:val="16"/>
                <w:szCs w:val="16"/>
              </w:rPr>
            </w:pPr>
            <w:r w:rsidRPr="002563D3">
              <w:rPr>
                <w:b/>
                <w:sz w:val="16"/>
                <w:szCs w:val="16"/>
              </w:rPr>
              <w:t>Норматив на отопление, Гкал/м2*год,</w:t>
            </w:r>
          </w:p>
          <w:p w:rsidR="000F08C1" w:rsidRPr="002563D3" w:rsidRDefault="000F08C1" w:rsidP="002563D3">
            <w:pPr>
              <w:jc w:val="center"/>
              <w:rPr>
                <w:b/>
                <w:sz w:val="16"/>
                <w:szCs w:val="16"/>
                <w:u w:val="single"/>
              </w:rPr>
            </w:pPr>
            <w:r w:rsidRPr="002563D3">
              <w:rPr>
                <w:b/>
                <w:sz w:val="16"/>
                <w:szCs w:val="16"/>
                <w:u w:val="single"/>
                <w:lang w:val="en-US"/>
              </w:rPr>
              <w:t>N</w:t>
            </w:r>
            <w:r w:rsidRPr="002563D3">
              <w:rPr>
                <w:b/>
                <w:sz w:val="16"/>
                <w:szCs w:val="16"/>
                <w:u w:val="single"/>
              </w:rPr>
              <w:t>от</w:t>
            </w:r>
          </w:p>
        </w:tc>
        <w:tc>
          <w:tcPr>
            <w:tcW w:w="870" w:type="dxa"/>
            <w:vMerge w:val="restart"/>
          </w:tcPr>
          <w:p w:rsidR="000F08C1" w:rsidRPr="002563D3" w:rsidRDefault="000F08C1" w:rsidP="002563D3">
            <w:pPr>
              <w:jc w:val="center"/>
              <w:rPr>
                <w:b/>
                <w:sz w:val="16"/>
                <w:szCs w:val="16"/>
              </w:rPr>
            </w:pPr>
            <w:r w:rsidRPr="002563D3">
              <w:rPr>
                <w:b/>
                <w:sz w:val="16"/>
                <w:szCs w:val="16"/>
              </w:rPr>
              <w:t>Кол-во пользователей ГВС(факт)</w:t>
            </w:r>
          </w:p>
        </w:tc>
        <w:tc>
          <w:tcPr>
            <w:tcW w:w="851" w:type="dxa"/>
            <w:vMerge w:val="restart"/>
          </w:tcPr>
          <w:p w:rsidR="000F08C1" w:rsidRPr="002563D3" w:rsidRDefault="000F08C1" w:rsidP="002563D3">
            <w:pPr>
              <w:jc w:val="center"/>
              <w:rPr>
                <w:b/>
                <w:sz w:val="16"/>
                <w:szCs w:val="16"/>
              </w:rPr>
            </w:pPr>
            <w:r w:rsidRPr="002563D3">
              <w:rPr>
                <w:b/>
                <w:sz w:val="16"/>
                <w:szCs w:val="16"/>
              </w:rPr>
              <w:t>Норматив на подогрев, Гкал/м3*м*ч</w:t>
            </w:r>
          </w:p>
        </w:tc>
        <w:tc>
          <w:tcPr>
            <w:tcW w:w="3466" w:type="dxa"/>
            <w:gridSpan w:val="8"/>
          </w:tcPr>
          <w:p w:rsidR="000F08C1" w:rsidRPr="002563D3" w:rsidRDefault="000F08C1" w:rsidP="002563D3">
            <w:pPr>
              <w:jc w:val="center"/>
              <w:rPr>
                <w:b/>
                <w:sz w:val="16"/>
                <w:szCs w:val="16"/>
              </w:rPr>
            </w:pPr>
            <w:r w:rsidRPr="002563D3">
              <w:rPr>
                <w:b/>
                <w:sz w:val="16"/>
                <w:szCs w:val="16"/>
              </w:rPr>
              <w:t>Сантехнические приборы установленные у Потребителя</w:t>
            </w:r>
          </w:p>
        </w:tc>
        <w:tc>
          <w:tcPr>
            <w:tcW w:w="1041" w:type="dxa"/>
            <w:vMerge w:val="restart"/>
          </w:tcPr>
          <w:p w:rsidR="000F08C1" w:rsidRPr="002563D3" w:rsidRDefault="000F08C1" w:rsidP="002563D3">
            <w:pPr>
              <w:rPr>
                <w:b/>
                <w:sz w:val="16"/>
                <w:szCs w:val="16"/>
              </w:rPr>
            </w:pPr>
            <w:r w:rsidRPr="002563D3">
              <w:rPr>
                <w:b/>
                <w:sz w:val="16"/>
                <w:szCs w:val="16"/>
              </w:rPr>
              <w:t xml:space="preserve">Норматив потребления на ОДН,м3*месяц/м2,м.о.п., </w:t>
            </w:r>
            <w:r w:rsidRPr="002563D3">
              <w:rPr>
                <w:b/>
                <w:sz w:val="16"/>
                <w:szCs w:val="16"/>
                <w:u w:val="single"/>
                <w:lang w:val="en-US"/>
              </w:rPr>
              <w:t>N</w:t>
            </w:r>
            <w:proofErr w:type="spellStart"/>
            <w:r w:rsidRPr="002563D3">
              <w:rPr>
                <w:b/>
                <w:sz w:val="16"/>
                <w:szCs w:val="16"/>
                <w:u w:val="single"/>
              </w:rPr>
              <w:t>одн</w:t>
            </w:r>
            <w:proofErr w:type="spellEnd"/>
          </w:p>
        </w:tc>
      </w:tr>
      <w:tr w:rsidR="000F08C1" w:rsidRPr="007A3108" w:rsidTr="00DE14C4">
        <w:tc>
          <w:tcPr>
            <w:tcW w:w="421" w:type="dxa"/>
            <w:vMerge/>
          </w:tcPr>
          <w:p w:rsidR="000F08C1" w:rsidRPr="002563D3" w:rsidRDefault="000F08C1" w:rsidP="002563D3">
            <w:pPr>
              <w:rPr>
                <w:b/>
                <w:sz w:val="16"/>
                <w:szCs w:val="16"/>
              </w:rPr>
            </w:pPr>
          </w:p>
        </w:tc>
        <w:tc>
          <w:tcPr>
            <w:tcW w:w="1364" w:type="dxa"/>
            <w:vMerge w:val="restart"/>
          </w:tcPr>
          <w:p w:rsidR="000F08C1" w:rsidRPr="002563D3" w:rsidRDefault="000F08C1" w:rsidP="002563D3">
            <w:pPr>
              <w:jc w:val="center"/>
              <w:rPr>
                <w:b/>
                <w:sz w:val="16"/>
                <w:szCs w:val="16"/>
              </w:rPr>
            </w:pPr>
          </w:p>
          <w:p w:rsidR="000F08C1" w:rsidRPr="002563D3" w:rsidRDefault="000F08C1" w:rsidP="00DE14C4">
            <w:pPr>
              <w:jc w:val="center"/>
              <w:rPr>
                <w:b/>
                <w:sz w:val="16"/>
                <w:szCs w:val="16"/>
              </w:rPr>
            </w:pPr>
            <w:r w:rsidRPr="002563D3">
              <w:rPr>
                <w:b/>
                <w:sz w:val="16"/>
                <w:szCs w:val="16"/>
              </w:rPr>
              <w:t>Наименование улиц</w:t>
            </w:r>
            <w:r>
              <w:rPr>
                <w:b/>
                <w:sz w:val="16"/>
                <w:szCs w:val="16"/>
              </w:rPr>
              <w:t>ы</w:t>
            </w:r>
          </w:p>
        </w:tc>
        <w:tc>
          <w:tcPr>
            <w:tcW w:w="450" w:type="dxa"/>
            <w:vMerge w:val="restart"/>
          </w:tcPr>
          <w:p w:rsidR="000F08C1" w:rsidRPr="002563D3" w:rsidRDefault="000F08C1" w:rsidP="00DE14C4">
            <w:pPr>
              <w:rPr>
                <w:b/>
                <w:sz w:val="16"/>
                <w:szCs w:val="16"/>
              </w:rPr>
            </w:pPr>
            <w:r w:rsidRPr="002563D3">
              <w:rPr>
                <w:b/>
                <w:sz w:val="16"/>
                <w:szCs w:val="16"/>
              </w:rPr>
              <w:t>№</w:t>
            </w:r>
          </w:p>
          <w:p w:rsidR="000F08C1" w:rsidRPr="002563D3" w:rsidRDefault="000F08C1" w:rsidP="002563D3">
            <w:pPr>
              <w:jc w:val="center"/>
              <w:rPr>
                <w:b/>
                <w:sz w:val="16"/>
                <w:szCs w:val="16"/>
              </w:rPr>
            </w:pPr>
            <w:r w:rsidRPr="002563D3">
              <w:rPr>
                <w:b/>
                <w:sz w:val="16"/>
                <w:szCs w:val="16"/>
              </w:rPr>
              <w:t>дома</w:t>
            </w:r>
          </w:p>
        </w:tc>
        <w:tc>
          <w:tcPr>
            <w:tcW w:w="953" w:type="dxa"/>
            <w:vMerge w:val="restart"/>
          </w:tcPr>
          <w:p w:rsidR="000F08C1" w:rsidRPr="002563D3" w:rsidRDefault="000F08C1" w:rsidP="002563D3">
            <w:pPr>
              <w:jc w:val="center"/>
              <w:rPr>
                <w:b/>
                <w:sz w:val="16"/>
                <w:szCs w:val="16"/>
              </w:rPr>
            </w:pPr>
            <w:r w:rsidRPr="002563D3">
              <w:rPr>
                <w:b/>
                <w:sz w:val="16"/>
                <w:szCs w:val="16"/>
              </w:rPr>
              <w:t>Этажность дома</w:t>
            </w:r>
          </w:p>
        </w:tc>
        <w:tc>
          <w:tcPr>
            <w:tcW w:w="985" w:type="dxa"/>
            <w:vMerge w:val="restart"/>
          </w:tcPr>
          <w:p w:rsidR="000F08C1" w:rsidRPr="002563D3" w:rsidRDefault="000F08C1" w:rsidP="00DE14C4">
            <w:pPr>
              <w:jc w:val="center"/>
              <w:rPr>
                <w:b/>
                <w:sz w:val="16"/>
                <w:szCs w:val="16"/>
              </w:rPr>
            </w:pPr>
            <w:r w:rsidRPr="002563D3">
              <w:rPr>
                <w:b/>
                <w:sz w:val="16"/>
                <w:szCs w:val="16"/>
              </w:rPr>
              <w:t>Площадь общего имущества дома, м2,</w:t>
            </w:r>
            <w:r w:rsidRPr="002563D3">
              <w:rPr>
                <w:b/>
                <w:sz w:val="16"/>
                <w:szCs w:val="16"/>
                <w:u w:val="single"/>
                <w:lang w:val="en-US"/>
              </w:rPr>
              <w:t>S</w:t>
            </w:r>
            <w:r w:rsidRPr="002563D3">
              <w:rPr>
                <w:b/>
                <w:sz w:val="16"/>
                <w:szCs w:val="16"/>
                <w:u w:val="single"/>
              </w:rPr>
              <w:t xml:space="preserve"> общ. им</w:t>
            </w:r>
            <w:r w:rsidRPr="002563D3">
              <w:rPr>
                <w:b/>
                <w:sz w:val="16"/>
                <w:szCs w:val="16"/>
              </w:rPr>
              <w:t>.</w:t>
            </w:r>
          </w:p>
        </w:tc>
        <w:tc>
          <w:tcPr>
            <w:tcW w:w="820" w:type="dxa"/>
            <w:vMerge w:val="restart"/>
          </w:tcPr>
          <w:p w:rsidR="000F08C1" w:rsidRPr="002563D3" w:rsidRDefault="000F08C1" w:rsidP="002563D3">
            <w:pPr>
              <w:jc w:val="center"/>
              <w:rPr>
                <w:b/>
                <w:sz w:val="16"/>
                <w:szCs w:val="16"/>
              </w:rPr>
            </w:pPr>
            <w:r w:rsidRPr="002563D3">
              <w:rPr>
                <w:b/>
                <w:sz w:val="16"/>
                <w:szCs w:val="16"/>
              </w:rPr>
              <w:t xml:space="preserve">Общая площадь дома, м2, </w:t>
            </w:r>
            <w:r w:rsidRPr="002563D3">
              <w:rPr>
                <w:b/>
                <w:sz w:val="16"/>
                <w:szCs w:val="16"/>
                <w:u w:val="single"/>
                <w:lang w:val="en-US"/>
              </w:rPr>
              <w:t>S</w:t>
            </w:r>
            <w:r w:rsidRPr="002563D3">
              <w:rPr>
                <w:b/>
                <w:sz w:val="16"/>
                <w:szCs w:val="16"/>
                <w:u w:val="single"/>
              </w:rPr>
              <w:t>общ. дома</w:t>
            </w:r>
          </w:p>
        </w:tc>
        <w:tc>
          <w:tcPr>
            <w:tcW w:w="1255" w:type="dxa"/>
            <w:vMerge w:val="restart"/>
          </w:tcPr>
          <w:p w:rsidR="000F08C1" w:rsidRPr="002563D3" w:rsidRDefault="000F08C1" w:rsidP="002563D3">
            <w:pPr>
              <w:jc w:val="center"/>
              <w:rPr>
                <w:b/>
                <w:sz w:val="16"/>
                <w:szCs w:val="16"/>
              </w:rPr>
            </w:pPr>
            <w:r w:rsidRPr="002563D3">
              <w:rPr>
                <w:b/>
                <w:sz w:val="16"/>
                <w:szCs w:val="16"/>
              </w:rPr>
              <w:t>Наименование, назначение</w:t>
            </w:r>
          </w:p>
        </w:tc>
        <w:tc>
          <w:tcPr>
            <w:tcW w:w="940" w:type="dxa"/>
            <w:vMerge w:val="restart"/>
          </w:tcPr>
          <w:p w:rsidR="000F08C1" w:rsidRPr="002563D3" w:rsidRDefault="000F08C1" w:rsidP="002563D3">
            <w:pPr>
              <w:jc w:val="center"/>
              <w:rPr>
                <w:b/>
                <w:sz w:val="16"/>
                <w:szCs w:val="16"/>
              </w:rPr>
            </w:pPr>
            <w:r w:rsidRPr="002563D3">
              <w:rPr>
                <w:b/>
                <w:sz w:val="16"/>
                <w:szCs w:val="16"/>
              </w:rPr>
              <w:t>Кол-во часов работы в месяц</w:t>
            </w:r>
          </w:p>
        </w:tc>
        <w:tc>
          <w:tcPr>
            <w:tcW w:w="1033" w:type="dxa"/>
            <w:vMerge/>
          </w:tcPr>
          <w:p w:rsidR="000F08C1" w:rsidRPr="002563D3" w:rsidRDefault="000F08C1" w:rsidP="002563D3">
            <w:pPr>
              <w:jc w:val="center"/>
              <w:rPr>
                <w:b/>
                <w:sz w:val="16"/>
                <w:szCs w:val="16"/>
              </w:rPr>
            </w:pPr>
          </w:p>
        </w:tc>
        <w:tc>
          <w:tcPr>
            <w:tcW w:w="1110" w:type="dxa"/>
            <w:vMerge/>
          </w:tcPr>
          <w:p w:rsidR="000F08C1" w:rsidRPr="002563D3" w:rsidRDefault="000F08C1" w:rsidP="002563D3">
            <w:pPr>
              <w:jc w:val="center"/>
              <w:rPr>
                <w:b/>
                <w:sz w:val="16"/>
                <w:szCs w:val="16"/>
              </w:rPr>
            </w:pPr>
          </w:p>
        </w:tc>
        <w:tc>
          <w:tcPr>
            <w:tcW w:w="870" w:type="dxa"/>
            <w:vMerge/>
          </w:tcPr>
          <w:p w:rsidR="000F08C1" w:rsidRPr="002563D3" w:rsidRDefault="000F08C1" w:rsidP="002563D3">
            <w:pPr>
              <w:jc w:val="center"/>
              <w:rPr>
                <w:b/>
                <w:sz w:val="16"/>
                <w:szCs w:val="16"/>
              </w:rPr>
            </w:pPr>
          </w:p>
        </w:tc>
        <w:tc>
          <w:tcPr>
            <w:tcW w:w="851" w:type="dxa"/>
            <w:vMerge/>
          </w:tcPr>
          <w:p w:rsidR="000F08C1" w:rsidRPr="002563D3" w:rsidRDefault="000F08C1" w:rsidP="002563D3">
            <w:pPr>
              <w:jc w:val="center"/>
              <w:rPr>
                <w:b/>
                <w:sz w:val="16"/>
                <w:szCs w:val="16"/>
              </w:rPr>
            </w:pPr>
          </w:p>
        </w:tc>
        <w:tc>
          <w:tcPr>
            <w:tcW w:w="1155" w:type="dxa"/>
            <w:gridSpan w:val="3"/>
          </w:tcPr>
          <w:p w:rsidR="000F08C1" w:rsidRPr="002563D3" w:rsidRDefault="000F08C1" w:rsidP="002563D3">
            <w:pPr>
              <w:jc w:val="center"/>
              <w:rPr>
                <w:b/>
                <w:sz w:val="16"/>
                <w:szCs w:val="16"/>
              </w:rPr>
            </w:pPr>
            <w:r w:rsidRPr="002563D3">
              <w:rPr>
                <w:b/>
                <w:sz w:val="16"/>
                <w:szCs w:val="16"/>
              </w:rPr>
              <w:t>Мойка со смесителем</w:t>
            </w:r>
          </w:p>
        </w:tc>
        <w:tc>
          <w:tcPr>
            <w:tcW w:w="1155" w:type="dxa"/>
            <w:gridSpan w:val="3"/>
          </w:tcPr>
          <w:p w:rsidR="000F08C1" w:rsidRPr="002563D3" w:rsidRDefault="000F08C1" w:rsidP="002563D3">
            <w:pPr>
              <w:jc w:val="center"/>
              <w:rPr>
                <w:b/>
                <w:sz w:val="16"/>
                <w:szCs w:val="16"/>
              </w:rPr>
            </w:pPr>
            <w:r w:rsidRPr="002563D3">
              <w:rPr>
                <w:b/>
                <w:sz w:val="16"/>
                <w:szCs w:val="16"/>
              </w:rPr>
              <w:t>Душевая кабина</w:t>
            </w:r>
          </w:p>
        </w:tc>
        <w:tc>
          <w:tcPr>
            <w:tcW w:w="1156" w:type="dxa"/>
            <w:gridSpan w:val="2"/>
          </w:tcPr>
          <w:p w:rsidR="000F08C1" w:rsidRPr="002563D3" w:rsidRDefault="000F08C1" w:rsidP="002563D3">
            <w:pPr>
              <w:rPr>
                <w:b/>
                <w:sz w:val="16"/>
                <w:szCs w:val="16"/>
              </w:rPr>
            </w:pPr>
          </w:p>
        </w:tc>
        <w:tc>
          <w:tcPr>
            <w:tcW w:w="1041" w:type="dxa"/>
            <w:vMerge/>
          </w:tcPr>
          <w:p w:rsidR="000F08C1" w:rsidRPr="002563D3" w:rsidRDefault="000F08C1" w:rsidP="002563D3">
            <w:pPr>
              <w:rPr>
                <w:b/>
                <w:sz w:val="16"/>
                <w:szCs w:val="16"/>
              </w:rPr>
            </w:pPr>
          </w:p>
        </w:tc>
      </w:tr>
      <w:tr w:rsidR="000F08C1" w:rsidRPr="007A3108" w:rsidTr="00DE14C4">
        <w:trPr>
          <w:trHeight w:val="686"/>
        </w:trPr>
        <w:tc>
          <w:tcPr>
            <w:tcW w:w="421" w:type="dxa"/>
            <w:vMerge/>
            <w:tcBorders>
              <w:bottom w:val="single" w:sz="4" w:space="0" w:color="000000"/>
            </w:tcBorders>
          </w:tcPr>
          <w:p w:rsidR="000F08C1" w:rsidRPr="002563D3" w:rsidRDefault="000F08C1" w:rsidP="002563D3">
            <w:pPr>
              <w:rPr>
                <w:b/>
                <w:sz w:val="16"/>
                <w:szCs w:val="16"/>
              </w:rPr>
            </w:pPr>
          </w:p>
        </w:tc>
        <w:tc>
          <w:tcPr>
            <w:tcW w:w="1364" w:type="dxa"/>
            <w:vMerge/>
            <w:tcBorders>
              <w:bottom w:val="single" w:sz="4" w:space="0" w:color="000000"/>
            </w:tcBorders>
          </w:tcPr>
          <w:p w:rsidR="000F08C1" w:rsidRPr="002563D3" w:rsidRDefault="000F08C1" w:rsidP="002563D3">
            <w:pPr>
              <w:rPr>
                <w:b/>
                <w:sz w:val="16"/>
                <w:szCs w:val="16"/>
              </w:rPr>
            </w:pPr>
          </w:p>
        </w:tc>
        <w:tc>
          <w:tcPr>
            <w:tcW w:w="450" w:type="dxa"/>
            <w:vMerge/>
            <w:tcBorders>
              <w:bottom w:val="single" w:sz="4" w:space="0" w:color="000000"/>
            </w:tcBorders>
          </w:tcPr>
          <w:p w:rsidR="000F08C1" w:rsidRPr="002563D3" w:rsidRDefault="000F08C1" w:rsidP="002563D3">
            <w:pPr>
              <w:rPr>
                <w:b/>
                <w:sz w:val="16"/>
                <w:szCs w:val="16"/>
              </w:rPr>
            </w:pPr>
          </w:p>
        </w:tc>
        <w:tc>
          <w:tcPr>
            <w:tcW w:w="953" w:type="dxa"/>
            <w:vMerge/>
            <w:tcBorders>
              <w:bottom w:val="single" w:sz="4" w:space="0" w:color="000000"/>
            </w:tcBorders>
          </w:tcPr>
          <w:p w:rsidR="000F08C1" w:rsidRPr="002563D3" w:rsidRDefault="000F08C1" w:rsidP="002563D3">
            <w:pPr>
              <w:rPr>
                <w:b/>
                <w:sz w:val="16"/>
                <w:szCs w:val="16"/>
              </w:rPr>
            </w:pPr>
          </w:p>
        </w:tc>
        <w:tc>
          <w:tcPr>
            <w:tcW w:w="985" w:type="dxa"/>
            <w:vMerge/>
            <w:tcBorders>
              <w:bottom w:val="single" w:sz="4" w:space="0" w:color="000000"/>
            </w:tcBorders>
          </w:tcPr>
          <w:p w:rsidR="000F08C1" w:rsidRPr="002563D3" w:rsidRDefault="000F08C1" w:rsidP="002563D3">
            <w:pPr>
              <w:rPr>
                <w:b/>
                <w:sz w:val="16"/>
                <w:szCs w:val="16"/>
              </w:rPr>
            </w:pPr>
          </w:p>
        </w:tc>
        <w:tc>
          <w:tcPr>
            <w:tcW w:w="820" w:type="dxa"/>
            <w:vMerge/>
            <w:tcBorders>
              <w:bottom w:val="single" w:sz="4" w:space="0" w:color="000000"/>
            </w:tcBorders>
          </w:tcPr>
          <w:p w:rsidR="000F08C1" w:rsidRPr="002563D3" w:rsidRDefault="000F08C1" w:rsidP="002563D3">
            <w:pPr>
              <w:rPr>
                <w:b/>
                <w:sz w:val="16"/>
                <w:szCs w:val="16"/>
              </w:rPr>
            </w:pPr>
          </w:p>
        </w:tc>
        <w:tc>
          <w:tcPr>
            <w:tcW w:w="1255" w:type="dxa"/>
            <w:vMerge/>
            <w:tcBorders>
              <w:bottom w:val="single" w:sz="4" w:space="0" w:color="000000"/>
            </w:tcBorders>
          </w:tcPr>
          <w:p w:rsidR="000F08C1" w:rsidRPr="002563D3" w:rsidRDefault="000F08C1" w:rsidP="002563D3">
            <w:pPr>
              <w:rPr>
                <w:b/>
                <w:sz w:val="16"/>
                <w:szCs w:val="16"/>
              </w:rPr>
            </w:pPr>
          </w:p>
        </w:tc>
        <w:tc>
          <w:tcPr>
            <w:tcW w:w="940" w:type="dxa"/>
            <w:vMerge/>
            <w:tcBorders>
              <w:bottom w:val="single" w:sz="4" w:space="0" w:color="000000"/>
            </w:tcBorders>
          </w:tcPr>
          <w:p w:rsidR="000F08C1" w:rsidRPr="002563D3" w:rsidRDefault="000F08C1" w:rsidP="002563D3">
            <w:pPr>
              <w:rPr>
                <w:b/>
                <w:sz w:val="16"/>
                <w:szCs w:val="16"/>
              </w:rPr>
            </w:pPr>
          </w:p>
        </w:tc>
        <w:tc>
          <w:tcPr>
            <w:tcW w:w="1033" w:type="dxa"/>
            <w:vMerge/>
            <w:tcBorders>
              <w:bottom w:val="single" w:sz="4" w:space="0" w:color="000000"/>
            </w:tcBorders>
          </w:tcPr>
          <w:p w:rsidR="000F08C1" w:rsidRPr="002563D3" w:rsidRDefault="000F08C1" w:rsidP="002563D3">
            <w:pPr>
              <w:rPr>
                <w:b/>
                <w:sz w:val="16"/>
                <w:szCs w:val="16"/>
              </w:rPr>
            </w:pPr>
          </w:p>
        </w:tc>
        <w:tc>
          <w:tcPr>
            <w:tcW w:w="1110" w:type="dxa"/>
            <w:vMerge/>
            <w:tcBorders>
              <w:bottom w:val="single" w:sz="4" w:space="0" w:color="000000"/>
            </w:tcBorders>
          </w:tcPr>
          <w:p w:rsidR="000F08C1" w:rsidRPr="002563D3" w:rsidRDefault="000F08C1" w:rsidP="002563D3">
            <w:pPr>
              <w:rPr>
                <w:b/>
                <w:sz w:val="16"/>
                <w:szCs w:val="16"/>
              </w:rPr>
            </w:pPr>
          </w:p>
        </w:tc>
        <w:tc>
          <w:tcPr>
            <w:tcW w:w="870" w:type="dxa"/>
            <w:vMerge/>
            <w:tcBorders>
              <w:bottom w:val="single" w:sz="4" w:space="0" w:color="000000"/>
            </w:tcBorders>
          </w:tcPr>
          <w:p w:rsidR="000F08C1" w:rsidRPr="002563D3" w:rsidRDefault="000F08C1" w:rsidP="002563D3">
            <w:pPr>
              <w:rPr>
                <w:b/>
                <w:sz w:val="16"/>
                <w:szCs w:val="16"/>
              </w:rPr>
            </w:pPr>
          </w:p>
        </w:tc>
        <w:tc>
          <w:tcPr>
            <w:tcW w:w="851" w:type="dxa"/>
            <w:vMerge/>
            <w:tcBorders>
              <w:bottom w:val="single" w:sz="4" w:space="0" w:color="000000"/>
            </w:tcBorders>
          </w:tcPr>
          <w:p w:rsidR="000F08C1" w:rsidRPr="002563D3" w:rsidRDefault="000F08C1" w:rsidP="002563D3">
            <w:pPr>
              <w:rPr>
                <w:b/>
                <w:sz w:val="16"/>
                <w:szCs w:val="16"/>
              </w:rPr>
            </w:pPr>
          </w:p>
        </w:tc>
        <w:tc>
          <w:tcPr>
            <w:tcW w:w="542" w:type="dxa"/>
            <w:tcBorders>
              <w:bottom w:val="single" w:sz="4" w:space="0" w:color="000000"/>
            </w:tcBorders>
          </w:tcPr>
          <w:p w:rsidR="000F08C1" w:rsidRPr="002563D3" w:rsidRDefault="000F08C1" w:rsidP="002563D3">
            <w:pPr>
              <w:rPr>
                <w:b/>
                <w:sz w:val="16"/>
                <w:szCs w:val="16"/>
              </w:rPr>
            </w:pPr>
          </w:p>
        </w:tc>
        <w:tc>
          <w:tcPr>
            <w:tcW w:w="585" w:type="dxa"/>
            <w:tcBorders>
              <w:bottom w:val="single" w:sz="4" w:space="0" w:color="000000"/>
            </w:tcBorders>
          </w:tcPr>
          <w:p w:rsidR="000F08C1" w:rsidRPr="002563D3" w:rsidRDefault="000F08C1" w:rsidP="002563D3">
            <w:pPr>
              <w:rPr>
                <w:b/>
                <w:sz w:val="16"/>
                <w:szCs w:val="16"/>
              </w:rPr>
            </w:pPr>
          </w:p>
        </w:tc>
        <w:tc>
          <w:tcPr>
            <w:tcW w:w="585" w:type="dxa"/>
            <w:gridSpan w:val="2"/>
            <w:tcBorders>
              <w:bottom w:val="single" w:sz="4" w:space="0" w:color="000000"/>
            </w:tcBorders>
          </w:tcPr>
          <w:p w:rsidR="000F08C1" w:rsidRPr="002563D3" w:rsidRDefault="000F08C1" w:rsidP="002563D3">
            <w:pPr>
              <w:rPr>
                <w:b/>
                <w:sz w:val="16"/>
                <w:szCs w:val="16"/>
              </w:rPr>
            </w:pPr>
          </w:p>
        </w:tc>
        <w:tc>
          <w:tcPr>
            <w:tcW w:w="584" w:type="dxa"/>
            <w:tcBorders>
              <w:bottom w:val="single" w:sz="4" w:space="0" w:color="000000"/>
            </w:tcBorders>
          </w:tcPr>
          <w:p w:rsidR="000F08C1" w:rsidRPr="002563D3" w:rsidRDefault="000F08C1" w:rsidP="002563D3">
            <w:pPr>
              <w:rPr>
                <w:b/>
                <w:sz w:val="16"/>
                <w:szCs w:val="16"/>
              </w:rPr>
            </w:pPr>
          </w:p>
        </w:tc>
        <w:tc>
          <w:tcPr>
            <w:tcW w:w="585" w:type="dxa"/>
            <w:gridSpan w:val="2"/>
            <w:tcBorders>
              <w:bottom w:val="single" w:sz="4" w:space="0" w:color="000000"/>
            </w:tcBorders>
          </w:tcPr>
          <w:p w:rsidR="000F08C1" w:rsidRPr="002563D3" w:rsidRDefault="000F08C1" w:rsidP="002563D3">
            <w:pPr>
              <w:rPr>
                <w:b/>
                <w:sz w:val="16"/>
                <w:szCs w:val="16"/>
              </w:rPr>
            </w:pPr>
          </w:p>
        </w:tc>
        <w:tc>
          <w:tcPr>
            <w:tcW w:w="585" w:type="dxa"/>
            <w:tcBorders>
              <w:bottom w:val="single" w:sz="4" w:space="0" w:color="000000"/>
            </w:tcBorders>
          </w:tcPr>
          <w:p w:rsidR="000F08C1" w:rsidRPr="002563D3" w:rsidRDefault="000F08C1" w:rsidP="002563D3">
            <w:pPr>
              <w:rPr>
                <w:b/>
                <w:sz w:val="16"/>
                <w:szCs w:val="16"/>
              </w:rPr>
            </w:pPr>
          </w:p>
        </w:tc>
        <w:tc>
          <w:tcPr>
            <w:tcW w:w="1041" w:type="dxa"/>
            <w:vMerge/>
            <w:tcBorders>
              <w:bottom w:val="single" w:sz="4" w:space="0" w:color="000000"/>
            </w:tcBorders>
          </w:tcPr>
          <w:p w:rsidR="000F08C1" w:rsidRPr="002563D3" w:rsidRDefault="000F08C1" w:rsidP="002563D3">
            <w:pPr>
              <w:rPr>
                <w:b/>
                <w:sz w:val="16"/>
                <w:szCs w:val="16"/>
              </w:rPr>
            </w:pPr>
          </w:p>
        </w:tc>
      </w:tr>
      <w:tr w:rsidR="000F08C1" w:rsidRPr="007A3108" w:rsidTr="00DE14C4">
        <w:trPr>
          <w:trHeight w:val="349"/>
        </w:trPr>
        <w:tc>
          <w:tcPr>
            <w:tcW w:w="421" w:type="dxa"/>
          </w:tcPr>
          <w:p w:rsidR="000F08C1" w:rsidRPr="002563D3" w:rsidRDefault="000F08C1" w:rsidP="002563D3">
            <w:pPr>
              <w:rPr>
                <w:sz w:val="16"/>
                <w:szCs w:val="16"/>
              </w:rPr>
            </w:pPr>
            <w:r w:rsidRPr="00AE3B27">
              <w:rPr>
                <w:noProof/>
                <w:sz w:val="16"/>
                <w:szCs w:val="16"/>
              </w:rPr>
              <w:t>1</w:t>
            </w:r>
          </w:p>
        </w:tc>
        <w:tc>
          <w:tcPr>
            <w:tcW w:w="1364" w:type="dxa"/>
          </w:tcPr>
          <w:p w:rsidR="000F08C1" w:rsidRPr="002563D3" w:rsidRDefault="000F08C1" w:rsidP="002563D3">
            <w:pPr>
              <w:rPr>
                <w:sz w:val="16"/>
                <w:szCs w:val="16"/>
              </w:rPr>
            </w:pPr>
          </w:p>
        </w:tc>
        <w:tc>
          <w:tcPr>
            <w:tcW w:w="450" w:type="dxa"/>
          </w:tcPr>
          <w:p w:rsidR="000F08C1" w:rsidRPr="002563D3" w:rsidRDefault="000F08C1" w:rsidP="002563D3">
            <w:pPr>
              <w:rPr>
                <w:sz w:val="16"/>
                <w:szCs w:val="16"/>
              </w:rPr>
            </w:pPr>
          </w:p>
        </w:tc>
        <w:tc>
          <w:tcPr>
            <w:tcW w:w="953" w:type="dxa"/>
          </w:tcPr>
          <w:p w:rsidR="000F08C1" w:rsidRPr="002563D3" w:rsidRDefault="000F08C1" w:rsidP="002563D3">
            <w:pPr>
              <w:rPr>
                <w:sz w:val="16"/>
                <w:szCs w:val="16"/>
              </w:rPr>
            </w:pPr>
          </w:p>
        </w:tc>
        <w:tc>
          <w:tcPr>
            <w:tcW w:w="985" w:type="dxa"/>
          </w:tcPr>
          <w:p w:rsidR="000F08C1" w:rsidRPr="002563D3" w:rsidRDefault="000F08C1" w:rsidP="002563D3">
            <w:pPr>
              <w:rPr>
                <w:sz w:val="16"/>
                <w:szCs w:val="16"/>
              </w:rPr>
            </w:pPr>
          </w:p>
        </w:tc>
        <w:tc>
          <w:tcPr>
            <w:tcW w:w="820" w:type="dxa"/>
          </w:tcPr>
          <w:p w:rsidR="000F08C1" w:rsidRPr="002563D3" w:rsidRDefault="000F08C1" w:rsidP="002563D3">
            <w:pPr>
              <w:rPr>
                <w:sz w:val="16"/>
                <w:szCs w:val="16"/>
              </w:rPr>
            </w:pPr>
          </w:p>
        </w:tc>
        <w:tc>
          <w:tcPr>
            <w:tcW w:w="1255" w:type="dxa"/>
          </w:tcPr>
          <w:p w:rsidR="000F08C1" w:rsidRPr="002563D3" w:rsidRDefault="000F08C1" w:rsidP="002563D3">
            <w:pPr>
              <w:rPr>
                <w:sz w:val="16"/>
                <w:szCs w:val="16"/>
              </w:rPr>
            </w:pPr>
          </w:p>
        </w:tc>
        <w:tc>
          <w:tcPr>
            <w:tcW w:w="940" w:type="dxa"/>
          </w:tcPr>
          <w:p w:rsidR="000F08C1" w:rsidRPr="002563D3" w:rsidRDefault="000F08C1" w:rsidP="002563D3">
            <w:pPr>
              <w:rPr>
                <w:sz w:val="16"/>
                <w:szCs w:val="16"/>
              </w:rPr>
            </w:pPr>
          </w:p>
        </w:tc>
        <w:tc>
          <w:tcPr>
            <w:tcW w:w="1033" w:type="dxa"/>
          </w:tcPr>
          <w:p w:rsidR="000F08C1" w:rsidRPr="002563D3" w:rsidRDefault="000F08C1" w:rsidP="002563D3">
            <w:pPr>
              <w:rPr>
                <w:sz w:val="16"/>
                <w:szCs w:val="16"/>
              </w:rPr>
            </w:pPr>
          </w:p>
        </w:tc>
        <w:tc>
          <w:tcPr>
            <w:tcW w:w="1110" w:type="dxa"/>
          </w:tcPr>
          <w:p w:rsidR="000F08C1" w:rsidRPr="002563D3" w:rsidRDefault="000F08C1" w:rsidP="002563D3">
            <w:pPr>
              <w:rPr>
                <w:sz w:val="16"/>
                <w:szCs w:val="16"/>
              </w:rPr>
            </w:pPr>
          </w:p>
        </w:tc>
        <w:tc>
          <w:tcPr>
            <w:tcW w:w="870" w:type="dxa"/>
          </w:tcPr>
          <w:p w:rsidR="000F08C1" w:rsidRPr="002563D3" w:rsidRDefault="000F08C1" w:rsidP="002563D3">
            <w:pPr>
              <w:rPr>
                <w:b/>
                <w:sz w:val="16"/>
                <w:szCs w:val="16"/>
              </w:rPr>
            </w:pPr>
          </w:p>
        </w:tc>
        <w:tc>
          <w:tcPr>
            <w:tcW w:w="851" w:type="dxa"/>
          </w:tcPr>
          <w:p w:rsidR="000F08C1" w:rsidRPr="004C39FA" w:rsidRDefault="000F08C1" w:rsidP="002563D3">
            <w:pPr>
              <w:rPr>
                <w:sz w:val="16"/>
                <w:szCs w:val="16"/>
              </w:rPr>
            </w:pPr>
          </w:p>
        </w:tc>
        <w:tc>
          <w:tcPr>
            <w:tcW w:w="542" w:type="dxa"/>
          </w:tcPr>
          <w:p w:rsidR="000F08C1" w:rsidRPr="004C39FA" w:rsidRDefault="000F08C1" w:rsidP="002563D3">
            <w:pPr>
              <w:rPr>
                <w:sz w:val="16"/>
                <w:szCs w:val="16"/>
              </w:rPr>
            </w:pPr>
          </w:p>
        </w:tc>
        <w:tc>
          <w:tcPr>
            <w:tcW w:w="585" w:type="dxa"/>
          </w:tcPr>
          <w:p w:rsidR="000F08C1" w:rsidRPr="004C39FA" w:rsidRDefault="000F08C1" w:rsidP="002563D3">
            <w:pPr>
              <w:rPr>
                <w:sz w:val="16"/>
                <w:szCs w:val="16"/>
              </w:rPr>
            </w:pPr>
          </w:p>
        </w:tc>
        <w:tc>
          <w:tcPr>
            <w:tcW w:w="585" w:type="dxa"/>
            <w:gridSpan w:val="2"/>
          </w:tcPr>
          <w:p w:rsidR="000F08C1" w:rsidRPr="004C39FA" w:rsidRDefault="000F08C1" w:rsidP="002563D3">
            <w:pPr>
              <w:rPr>
                <w:sz w:val="16"/>
                <w:szCs w:val="16"/>
              </w:rPr>
            </w:pPr>
          </w:p>
        </w:tc>
        <w:tc>
          <w:tcPr>
            <w:tcW w:w="584" w:type="dxa"/>
          </w:tcPr>
          <w:p w:rsidR="000F08C1" w:rsidRPr="004C39FA" w:rsidRDefault="000F08C1" w:rsidP="002563D3">
            <w:pPr>
              <w:rPr>
                <w:sz w:val="16"/>
                <w:szCs w:val="16"/>
              </w:rPr>
            </w:pPr>
          </w:p>
        </w:tc>
        <w:tc>
          <w:tcPr>
            <w:tcW w:w="585" w:type="dxa"/>
            <w:gridSpan w:val="2"/>
          </w:tcPr>
          <w:p w:rsidR="000F08C1" w:rsidRPr="004C39FA" w:rsidRDefault="000F08C1" w:rsidP="002563D3">
            <w:pPr>
              <w:rPr>
                <w:sz w:val="16"/>
                <w:szCs w:val="16"/>
              </w:rPr>
            </w:pPr>
          </w:p>
        </w:tc>
        <w:tc>
          <w:tcPr>
            <w:tcW w:w="585" w:type="dxa"/>
          </w:tcPr>
          <w:p w:rsidR="000F08C1" w:rsidRPr="004C39FA" w:rsidRDefault="000F08C1" w:rsidP="002563D3">
            <w:pPr>
              <w:rPr>
                <w:sz w:val="16"/>
                <w:szCs w:val="16"/>
              </w:rPr>
            </w:pPr>
          </w:p>
        </w:tc>
        <w:tc>
          <w:tcPr>
            <w:tcW w:w="1041" w:type="dxa"/>
          </w:tcPr>
          <w:p w:rsidR="000F08C1" w:rsidRPr="004C39FA" w:rsidRDefault="000F08C1" w:rsidP="002563D3">
            <w:pPr>
              <w:rPr>
                <w:sz w:val="16"/>
                <w:szCs w:val="16"/>
              </w:rPr>
            </w:pPr>
          </w:p>
        </w:tc>
      </w:tr>
    </w:tbl>
    <w:p w:rsidR="000F08C1" w:rsidRDefault="000F08C1" w:rsidP="002563D3">
      <w:pPr>
        <w:spacing w:line="60" w:lineRule="atLeast"/>
        <w:rPr>
          <w:sz w:val="16"/>
          <w:szCs w:val="16"/>
        </w:rPr>
      </w:pPr>
      <w:r>
        <w:rPr>
          <w:sz w:val="16"/>
          <w:szCs w:val="16"/>
        </w:rPr>
        <w:t xml:space="preserve">Примечание: Режим работы: </w:t>
      </w:r>
      <w:r w:rsidR="00935DB7">
        <w:rPr>
          <w:sz w:val="16"/>
          <w:szCs w:val="16"/>
        </w:rPr>
        <w:t>______</w:t>
      </w:r>
      <w:r>
        <w:rPr>
          <w:sz w:val="16"/>
          <w:szCs w:val="16"/>
        </w:rPr>
        <w:t xml:space="preserve">. с  </w:t>
      </w:r>
      <w:r w:rsidR="00935DB7">
        <w:rPr>
          <w:sz w:val="16"/>
          <w:szCs w:val="16"/>
        </w:rPr>
        <w:t>_______</w:t>
      </w:r>
      <w:r>
        <w:rPr>
          <w:sz w:val="16"/>
          <w:szCs w:val="16"/>
        </w:rPr>
        <w:t xml:space="preserve">                                  </w:t>
      </w:r>
    </w:p>
    <w:p w:rsidR="000F08C1" w:rsidRDefault="000F08C1" w:rsidP="002563D3">
      <w:pPr>
        <w:tabs>
          <w:tab w:val="left" w:pos="5245"/>
          <w:tab w:val="left" w:pos="12191"/>
          <w:tab w:val="left" w:pos="14459"/>
        </w:tabs>
        <w:spacing w:line="20" w:lineRule="atLeast"/>
        <w:rPr>
          <w:sz w:val="16"/>
          <w:szCs w:val="16"/>
        </w:rPr>
      </w:pPr>
      <w:r>
        <w:rPr>
          <w:sz w:val="16"/>
          <w:szCs w:val="16"/>
        </w:rPr>
        <w:t xml:space="preserve">                                                                                                                                                                   </w:t>
      </w:r>
    </w:p>
    <w:tbl>
      <w:tblPr>
        <w:tblW w:w="11340"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3261"/>
      </w:tblGrid>
      <w:tr w:rsidR="000F08C1" w:rsidTr="009A6B61">
        <w:trPr>
          <w:trHeight w:val="157"/>
        </w:trPr>
        <w:tc>
          <w:tcPr>
            <w:tcW w:w="11340" w:type="dxa"/>
            <w:gridSpan w:val="2"/>
          </w:tcPr>
          <w:p w:rsidR="000F08C1" w:rsidRPr="002563D3" w:rsidRDefault="000F08C1" w:rsidP="009A6B61">
            <w:pPr>
              <w:tabs>
                <w:tab w:val="left" w:pos="5245"/>
                <w:tab w:val="left" w:pos="12191"/>
                <w:tab w:val="left" w:pos="14459"/>
              </w:tabs>
              <w:spacing w:line="60" w:lineRule="atLeast"/>
              <w:jc w:val="center"/>
              <w:rPr>
                <w:sz w:val="16"/>
                <w:szCs w:val="16"/>
              </w:rPr>
            </w:pPr>
            <w:r w:rsidRPr="002563D3">
              <w:rPr>
                <w:sz w:val="16"/>
                <w:szCs w:val="16"/>
              </w:rPr>
              <w:t>«Ориентировочные объемы поставки Потребителю тепловой энергии и теплоносителя».</w:t>
            </w:r>
          </w:p>
        </w:tc>
      </w:tr>
      <w:tr w:rsidR="000F08C1" w:rsidTr="009A6B61">
        <w:trPr>
          <w:trHeight w:val="3096"/>
        </w:trPr>
        <w:tc>
          <w:tcPr>
            <w:tcW w:w="8079" w:type="dxa"/>
          </w:tcPr>
          <w:p w:rsidR="000F08C1" w:rsidRPr="002563D3" w:rsidRDefault="000F08C1" w:rsidP="009A6B61">
            <w:pPr>
              <w:pStyle w:val="ae"/>
              <w:tabs>
                <w:tab w:val="left" w:pos="5245"/>
                <w:tab w:val="left" w:pos="12191"/>
                <w:tab w:val="left" w:pos="14459"/>
              </w:tabs>
              <w:overflowPunct/>
              <w:autoSpaceDE/>
              <w:autoSpaceDN/>
              <w:adjustRightInd/>
              <w:spacing w:line="60" w:lineRule="atLeast"/>
              <w:ind w:left="752"/>
              <w:textAlignment w:val="auto"/>
              <w:rPr>
                <w:sz w:val="16"/>
                <w:szCs w:val="16"/>
              </w:rPr>
            </w:pPr>
            <w:r>
              <w:rPr>
                <w:sz w:val="16"/>
                <w:szCs w:val="16"/>
              </w:rPr>
              <w:t>1.</w:t>
            </w:r>
            <w:r w:rsidRPr="002563D3">
              <w:rPr>
                <w:sz w:val="16"/>
                <w:szCs w:val="16"/>
              </w:rPr>
              <w:t>Потребление тепловой энергии на отопление:</w:t>
            </w:r>
          </w:p>
          <w:p w:rsidR="000F08C1" w:rsidRPr="002563D3" w:rsidRDefault="000F08C1" w:rsidP="00DE14C4">
            <w:pPr>
              <w:pStyle w:val="ae"/>
              <w:tabs>
                <w:tab w:val="left" w:pos="5245"/>
                <w:tab w:val="left" w:pos="12191"/>
                <w:tab w:val="left" w:pos="14459"/>
              </w:tabs>
              <w:spacing w:line="60" w:lineRule="atLeast"/>
              <w:rPr>
                <w:sz w:val="16"/>
                <w:szCs w:val="16"/>
                <w:u w:val="single"/>
              </w:rPr>
            </w:pPr>
            <w:r>
              <w:rPr>
                <w:sz w:val="16"/>
                <w:szCs w:val="16"/>
                <w:u w:val="single"/>
              </w:rPr>
              <w:t xml:space="preserve">        Гкал в год:   </w:t>
            </w:r>
            <w:r w:rsidRPr="002563D3">
              <w:rPr>
                <w:sz w:val="16"/>
                <w:szCs w:val="16"/>
                <w:u w:val="single"/>
              </w:rPr>
              <w:t xml:space="preserve">                                                                                            </w:t>
            </w:r>
            <w:r w:rsidRPr="002563D3">
              <w:rPr>
                <w:sz w:val="16"/>
                <w:szCs w:val="16"/>
                <w:u w:val="single"/>
                <w:lang w:val="en-US"/>
              </w:rPr>
              <w:t>V</w:t>
            </w:r>
            <w:r w:rsidRPr="002563D3">
              <w:rPr>
                <w:sz w:val="16"/>
                <w:szCs w:val="16"/>
                <w:u w:val="single"/>
              </w:rPr>
              <w:t>от=</w:t>
            </w:r>
            <w:r w:rsidRPr="002563D3">
              <w:rPr>
                <w:sz w:val="16"/>
                <w:szCs w:val="16"/>
                <w:u w:val="single"/>
                <w:lang w:val="en-US"/>
              </w:rPr>
              <w:t>N</w:t>
            </w:r>
            <w:r w:rsidRPr="002563D3">
              <w:rPr>
                <w:sz w:val="16"/>
                <w:szCs w:val="16"/>
                <w:u w:val="single"/>
              </w:rPr>
              <w:t>от*</w:t>
            </w:r>
            <w:r w:rsidRPr="002563D3">
              <w:rPr>
                <w:sz w:val="16"/>
                <w:szCs w:val="16"/>
                <w:u w:val="single"/>
                <w:lang w:val="en-US"/>
              </w:rPr>
              <w:t>S</w:t>
            </w:r>
            <w:proofErr w:type="spellStart"/>
            <w:r w:rsidRPr="002563D3">
              <w:rPr>
                <w:sz w:val="16"/>
                <w:szCs w:val="16"/>
                <w:u w:val="single"/>
              </w:rPr>
              <w:t>помещ</w:t>
            </w:r>
            <w:proofErr w:type="spellEnd"/>
            <w:r w:rsidRPr="002563D3">
              <w:rPr>
                <w:sz w:val="16"/>
                <w:szCs w:val="16"/>
                <w:u w:val="single"/>
              </w:rPr>
              <w:t>.</w:t>
            </w:r>
          </w:p>
          <w:p w:rsidR="000F08C1" w:rsidRPr="002563D3"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Гкал в месяц отопительного сезона (с октября по апрель)</w:t>
            </w:r>
            <w:r>
              <w:rPr>
                <w:sz w:val="16"/>
                <w:szCs w:val="16"/>
              </w:rPr>
              <w:t xml:space="preserve"> </w:t>
            </w:r>
          </w:p>
          <w:p w:rsidR="000F08C1" w:rsidRPr="002563D3" w:rsidRDefault="000F08C1" w:rsidP="009A6B61">
            <w:pPr>
              <w:pStyle w:val="ae"/>
              <w:tabs>
                <w:tab w:val="left" w:pos="5245"/>
                <w:tab w:val="left" w:pos="12191"/>
                <w:tab w:val="left" w:pos="14459"/>
              </w:tabs>
              <w:overflowPunct/>
              <w:autoSpaceDE/>
              <w:autoSpaceDN/>
              <w:adjustRightInd/>
              <w:spacing w:line="60" w:lineRule="atLeast"/>
              <w:ind w:left="752"/>
              <w:textAlignment w:val="auto"/>
              <w:rPr>
                <w:sz w:val="16"/>
                <w:szCs w:val="16"/>
              </w:rPr>
            </w:pPr>
            <w:r>
              <w:rPr>
                <w:sz w:val="16"/>
                <w:szCs w:val="16"/>
              </w:rPr>
              <w:t>2.</w:t>
            </w:r>
            <w:r w:rsidRPr="002563D3">
              <w:rPr>
                <w:sz w:val="16"/>
                <w:szCs w:val="16"/>
              </w:rPr>
              <w:t>Потребление тепловой энергии для ГВС:</w:t>
            </w:r>
          </w:p>
          <w:p w:rsidR="000F08C1"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Гкал в год:</w:t>
            </w:r>
          </w:p>
          <w:p w:rsidR="000F08C1" w:rsidRPr="002563D3"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 xml:space="preserve">Гкал в месяц: </w:t>
            </w:r>
          </w:p>
          <w:p w:rsidR="000F08C1" w:rsidRPr="002563D3" w:rsidRDefault="000F08C1" w:rsidP="009A6B61">
            <w:pPr>
              <w:pStyle w:val="ae"/>
              <w:tabs>
                <w:tab w:val="left" w:pos="5245"/>
                <w:tab w:val="left" w:pos="12191"/>
                <w:tab w:val="left" w:pos="14459"/>
              </w:tabs>
              <w:overflowPunct/>
              <w:autoSpaceDE/>
              <w:autoSpaceDN/>
              <w:adjustRightInd/>
              <w:spacing w:line="60" w:lineRule="atLeast"/>
              <w:ind w:left="752"/>
              <w:textAlignment w:val="auto"/>
              <w:rPr>
                <w:sz w:val="16"/>
                <w:szCs w:val="16"/>
              </w:rPr>
            </w:pPr>
            <w:r>
              <w:rPr>
                <w:sz w:val="16"/>
                <w:szCs w:val="16"/>
              </w:rPr>
              <w:t>3.</w:t>
            </w:r>
            <w:r w:rsidRPr="002563D3">
              <w:rPr>
                <w:sz w:val="16"/>
                <w:szCs w:val="16"/>
              </w:rPr>
              <w:t>Потребление теплоносителя для ГВС:</w:t>
            </w:r>
          </w:p>
          <w:p w:rsidR="000F08C1" w:rsidRPr="002563D3"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м3 в год:</w:t>
            </w:r>
          </w:p>
          <w:p w:rsidR="000F08C1" w:rsidRPr="002563D3"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м3 в месяц:</w:t>
            </w:r>
          </w:p>
          <w:p w:rsidR="000F08C1" w:rsidRPr="002563D3" w:rsidRDefault="000F08C1" w:rsidP="009A6B61">
            <w:pPr>
              <w:pStyle w:val="ae"/>
              <w:tabs>
                <w:tab w:val="left" w:pos="5245"/>
                <w:tab w:val="left" w:pos="12191"/>
                <w:tab w:val="left" w:pos="14459"/>
              </w:tabs>
              <w:overflowPunct/>
              <w:autoSpaceDE/>
              <w:autoSpaceDN/>
              <w:adjustRightInd/>
              <w:spacing w:line="60" w:lineRule="atLeast"/>
              <w:ind w:left="752"/>
              <w:textAlignment w:val="auto"/>
              <w:rPr>
                <w:sz w:val="16"/>
                <w:szCs w:val="16"/>
              </w:rPr>
            </w:pPr>
            <w:r>
              <w:rPr>
                <w:sz w:val="16"/>
                <w:szCs w:val="16"/>
              </w:rPr>
              <w:t>4.</w:t>
            </w:r>
            <w:r w:rsidRPr="002563D3">
              <w:rPr>
                <w:sz w:val="16"/>
                <w:szCs w:val="16"/>
              </w:rPr>
              <w:t>Потребление на общедомовые нужды(ОДН):</w:t>
            </w:r>
          </w:p>
          <w:p w:rsidR="000F08C1" w:rsidRPr="002563D3" w:rsidRDefault="000F08C1" w:rsidP="009A6B61">
            <w:pPr>
              <w:pStyle w:val="ae"/>
              <w:tabs>
                <w:tab w:val="left" w:pos="5245"/>
                <w:tab w:val="left" w:pos="12191"/>
                <w:tab w:val="left" w:pos="14459"/>
              </w:tabs>
              <w:overflowPunct/>
              <w:autoSpaceDE/>
              <w:autoSpaceDN/>
              <w:adjustRightInd/>
              <w:spacing w:line="60" w:lineRule="atLeast"/>
              <w:ind w:left="752"/>
              <w:textAlignment w:val="auto"/>
              <w:rPr>
                <w:sz w:val="16"/>
                <w:szCs w:val="16"/>
              </w:rPr>
            </w:pPr>
            <w:r>
              <w:rPr>
                <w:sz w:val="16"/>
                <w:szCs w:val="16"/>
              </w:rPr>
              <w:t xml:space="preserve">      4.1.</w:t>
            </w:r>
            <w:r w:rsidRPr="002563D3">
              <w:rPr>
                <w:sz w:val="16"/>
                <w:szCs w:val="16"/>
              </w:rPr>
              <w:t>Теплоноситель для ГВС:</w:t>
            </w:r>
          </w:p>
          <w:p w:rsidR="00935DB7"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м3 в год:</w:t>
            </w:r>
          </w:p>
          <w:p w:rsidR="000F08C1" w:rsidRPr="002563D3" w:rsidRDefault="000F08C1" w:rsidP="00DE14C4">
            <w:pPr>
              <w:pStyle w:val="ae"/>
              <w:tabs>
                <w:tab w:val="left" w:pos="5245"/>
                <w:tab w:val="left" w:pos="12191"/>
                <w:tab w:val="left" w:pos="14459"/>
              </w:tabs>
              <w:spacing w:line="60" w:lineRule="atLeast"/>
              <w:rPr>
                <w:sz w:val="16"/>
                <w:szCs w:val="16"/>
                <w:u w:val="single"/>
              </w:rPr>
            </w:pPr>
            <w:r>
              <w:rPr>
                <w:sz w:val="16"/>
                <w:szCs w:val="16"/>
                <w:u w:val="single"/>
              </w:rPr>
              <w:t xml:space="preserve">       </w:t>
            </w:r>
            <w:r w:rsidRPr="002563D3">
              <w:rPr>
                <w:sz w:val="16"/>
                <w:szCs w:val="16"/>
                <w:u w:val="single"/>
              </w:rPr>
              <w:t xml:space="preserve">м3 в месяц:                                                      </w:t>
            </w:r>
            <w:r w:rsidRPr="002563D3">
              <w:rPr>
                <w:sz w:val="16"/>
                <w:szCs w:val="16"/>
                <w:u w:val="single"/>
                <w:lang w:val="en-US"/>
              </w:rPr>
              <w:t>V</w:t>
            </w:r>
            <w:proofErr w:type="spellStart"/>
            <w:r w:rsidRPr="002563D3">
              <w:rPr>
                <w:sz w:val="16"/>
                <w:szCs w:val="16"/>
                <w:u w:val="single"/>
              </w:rPr>
              <w:t>одн</w:t>
            </w:r>
            <w:proofErr w:type="spellEnd"/>
            <w:r w:rsidRPr="002563D3">
              <w:rPr>
                <w:sz w:val="16"/>
                <w:szCs w:val="16"/>
                <w:u w:val="single"/>
              </w:rPr>
              <w:t>=</w:t>
            </w:r>
            <w:r w:rsidRPr="002563D3">
              <w:rPr>
                <w:sz w:val="16"/>
                <w:szCs w:val="16"/>
                <w:u w:val="single"/>
                <w:lang w:val="en-US"/>
              </w:rPr>
              <w:t>N</w:t>
            </w:r>
            <w:proofErr w:type="spellStart"/>
            <w:r w:rsidRPr="002563D3">
              <w:rPr>
                <w:sz w:val="16"/>
                <w:szCs w:val="16"/>
                <w:u w:val="single"/>
              </w:rPr>
              <w:t>одн</w:t>
            </w:r>
            <w:proofErr w:type="spellEnd"/>
            <w:r w:rsidRPr="002563D3">
              <w:rPr>
                <w:sz w:val="16"/>
                <w:szCs w:val="16"/>
                <w:u w:val="single"/>
              </w:rPr>
              <w:t>*</w:t>
            </w:r>
            <w:r w:rsidRPr="002563D3">
              <w:rPr>
                <w:sz w:val="16"/>
                <w:szCs w:val="16"/>
                <w:u w:val="single"/>
                <w:lang w:val="en-US"/>
              </w:rPr>
              <w:t>S</w:t>
            </w:r>
            <w:r w:rsidRPr="002563D3">
              <w:rPr>
                <w:sz w:val="16"/>
                <w:szCs w:val="16"/>
                <w:u w:val="single"/>
              </w:rPr>
              <w:t>общ.им.*</w:t>
            </w:r>
            <w:r w:rsidRPr="002563D3">
              <w:rPr>
                <w:sz w:val="16"/>
                <w:szCs w:val="16"/>
                <w:u w:val="single"/>
                <w:lang w:val="en-US"/>
              </w:rPr>
              <w:t>S</w:t>
            </w:r>
            <w:r w:rsidRPr="002563D3">
              <w:rPr>
                <w:sz w:val="16"/>
                <w:szCs w:val="16"/>
                <w:u w:val="single"/>
              </w:rPr>
              <w:t>пом./</w:t>
            </w:r>
            <w:r w:rsidRPr="002563D3">
              <w:rPr>
                <w:sz w:val="16"/>
                <w:szCs w:val="16"/>
                <w:u w:val="single"/>
                <w:lang w:val="en-US"/>
              </w:rPr>
              <w:t>S</w:t>
            </w:r>
            <w:proofErr w:type="spellStart"/>
            <w:r w:rsidRPr="002563D3">
              <w:rPr>
                <w:sz w:val="16"/>
                <w:szCs w:val="16"/>
                <w:u w:val="single"/>
              </w:rPr>
              <w:t>общ.дома</w:t>
            </w:r>
            <w:proofErr w:type="spellEnd"/>
          </w:p>
          <w:p w:rsidR="000F08C1" w:rsidRPr="002563D3" w:rsidRDefault="000F08C1" w:rsidP="009A6B61">
            <w:pPr>
              <w:pStyle w:val="ae"/>
              <w:tabs>
                <w:tab w:val="left" w:pos="5245"/>
                <w:tab w:val="left" w:pos="12191"/>
                <w:tab w:val="left" w:pos="14459"/>
              </w:tabs>
              <w:overflowPunct/>
              <w:autoSpaceDE/>
              <w:autoSpaceDN/>
              <w:adjustRightInd/>
              <w:spacing w:line="60" w:lineRule="atLeast"/>
              <w:ind w:left="752"/>
              <w:textAlignment w:val="auto"/>
              <w:rPr>
                <w:sz w:val="16"/>
                <w:szCs w:val="16"/>
                <w:u w:val="single"/>
              </w:rPr>
            </w:pPr>
            <w:r>
              <w:rPr>
                <w:sz w:val="16"/>
                <w:szCs w:val="16"/>
              </w:rPr>
              <w:t xml:space="preserve">      4.2.</w:t>
            </w:r>
            <w:r w:rsidRPr="002563D3">
              <w:rPr>
                <w:sz w:val="16"/>
                <w:szCs w:val="16"/>
              </w:rPr>
              <w:t>Тепловая энергия для ГВС:</w:t>
            </w:r>
          </w:p>
          <w:p w:rsidR="000F08C1" w:rsidRPr="002563D3" w:rsidRDefault="000F08C1" w:rsidP="00DE14C4">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Гкал в год:</w:t>
            </w:r>
            <w:r>
              <w:rPr>
                <w:sz w:val="16"/>
                <w:szCs w:val="16"/>
              </w:rPr>
              <w:t xml:space="preserve"> </w:t>
            </w:r>
          </w:p>
          <w:p w:rsidR="000F08C1" w:rsidRPr="002563D3" w:rsidRDefault="000F08C1" w:rsidP="003C485F">
            <w:pPr>
              <w:pStyle w:val="ae"/>
              <w:tabs>
                <w:tab w:val="left" w:pos="5245"/>
                <w:tab w:val="left" w:pos="12191"/>
                <w:tab w:val="left" w:pos="14459"/>
              </w:tabs>
              <w:spacing w:line="60" w:lineRule="atLeast"/>
              <w:rPr>
                <w:sz w:val="16"/>
                <w:szCs w:val="16"/>
              </w:rPr>
            </w:pPr>
            <w:r>
              <w:rPr>
                <w:sz w:val="16"/>
                <w:szCs w:val="16"/>
              </w:rPr>
              <w:t xml:space="preserve">       </w:t>
            </w:r>
            <w:r w:rsidRPr="002563D3">
              <w:rPr>
                <w:sz w:val="16"/>
                <w:szCs w:val="16"/>
              </w:rPr>
              <w:t>Гкал в месяц:</w:t>
            </w:r>
            <w:r>
              <w:rPr>
                <w:sz w:val="16"/>
                <w:szCs w:val="16"/>
              </w:rPr>
              <w:t xml:space="preserve"> </w:t>
            </w:r>
          </w:p>
        </w:tc>
        <w:tc>
          <w:tcPr>
            <w:tcW w:w="3261" w:type="dxa"/>
          </w:tcPr>
          <w:p w:rsidR="000F08C1" w:rsidRPr="002563D3" w:rsidRDefault="000F08C1" w:rsidP="002563D3">
            <w:pPr>
              <w:tabs>
                <w:tab w:val="left" w:pos="5245"/>
                <w:tab w:val="left" w:pos="12191"/>
                <w:tab w:val="left" w:pos="14459"/>
              </w:tabs>
              <w:spacing w:line="60" w:lineRule="atLeast"/>
              <w:rPr>
                <w:sz w:val="16"/>
                <w:szCs w:val="16"/>
                <w:u w:val="single"/>
              </w:rPr>
            </w:pPr>
          </w:p>
          <w:p w:rsidR="000F08C1" w:rsidRPr="002563D3" w:rsidRDefault="000F08C1" w:rsidP="002563D3">
            <w:pPr>
              <w:tabs>
                <w:tab w:val="left" w:pos="5245"/>
                <w:tab w:val="left" w:pos="12191"/>
                <w:tab w:val="left" w:pos="14459"/>
              </w:tabs>
              <w:spacing w:line="60" w:lineRule="atLeast"/>
              <w:rPr>
                <w:sz w:val="16"/>
                <w:szCs w:val="16"/>
                <w:u w:val="single"/>
              </w:rPr>
            </w:pPr>
            <w:r w:rsidRPr="002563D3">
              <w:rPr>
                <w:sz w:val="16"/>
                <w:szCs w:val="16"/>
                <w:u w:val="single"/>
              </w:rPr>
              <w:t>Итого потребление по договору:</w:t>
            </w:r>
          </w:p>
          <w:p w:rsidR="000F08C1" w:rsidRDefault="000F08C1" w:rsidP="002563D3">
            <w:pPr>
              <w:tabs>
                <w:tab w:val="left" w:pos="5245"/>
                <w:tab w:val="left" w:pos="12191"/>
                <w:tab w:val="left" w:pos="14459"/>
              </w:tabs>
              <w:spacing w:line="60" w:lineRule="atLeast"/>
              <w:rPr>
                <w:sz w:val="16"/>
                <w:szCs w:val="16"/>
              </w:rPr>
            </w:pPr>
            <w:r w:rsidRPr="002563D3">
              <w:rPr>
                <w:sz w:val="16"/>
                <w:szCs w:val="16"/>
              </w:rPr>
              <w:t>Потребление тепловой энергии:</w:t>
            </w:r>
          </w:p>
          <w:p w:rsidR="000F08C1" w:rsidRPr="009A6B61" w:rsidRDefault="000F08C1" w:rsidP="002563D3">
            <w:pPr>
              <w:tabs>
                <w:tab w:val="left" w:pos="5245"/>
                <w:tab w:val="left" w:pos="12191"/>
                <w:tab w:val="left" w:pos="14459"/>
              </w:tabs>
              <w:spacing w:line="60" w:lineRule="atLeast"/>
              <w:rPr>
                <w:sz w:val="16"/>
                <w:szCs w:val="16"/>
              </w:rPr>
            </w:pPr>
            <w:r>
              <w:rPr>
                <w:sz w:val="16"/>
                <w:szCs w:val="16"/>
              </w:rPr>
              <w:t xml:space="preserve">  </w:t>
            </w:r>
            <w:r w:rsidRPr="002563D3">
              <w:rPr>
                <w:sz w:val="16"/>
                <w:szCs w:val="16"/>
              </w:rPr>
              <w:t xml:space="preserve"> </w:t>
            </w:r>
            <w:r w:rsidRPr="002563D3">
              <w:rPr>
                <w:sz w:val="16"/>
                <w:szCs w:val="16"/>
                <w:u w:val="single"/>
              </w:rPr>
              <w:t>Гкал в год:</w:t>
            </w:r>
          </w:p>
          <w:p w:rsidR="00935DB7" w:rsidRDefault="000F08C1" w:rsidP="002563D3">
            <w:pPr>
              <w:tabs>
                <w:tab w:val="left" w:pos="5245"/>
                <w:tab w:val="left" w:pos="12191"/>
                <w:tab w:val="left" w:pos="14459"/>
              </w:tabs>
              <w:spacing w:line="60" w:lineRule="atLeast"/>
              <w:rPr>
                <w:sz w:val="16"/>
                <w:szCs w:val="16"/>
              </w:rPr>
            </w:pPr>
            <w:r>
              <w:rPr>
                <w:sz w:val="16"/>
                <w:szCs w:val="16"/>
              </w:rPr>
              <w:t xml:space="preserve">   </w:t>
            </w:r>
            <w:r w:rsidRPr="002563D3">
              <w:rPr>
                <w:sz w:val="16"/>
                <w:szCs w:val="16"/>
              </w:rPr>
              <w:t>Гкал в месяц отопительного</w:t>
            </w:r>
            <w:r>
              <w:rPr>
                <w:sz w:val="16"/>
                <w:szCs w:val="16"/>
              </w:rPr>
              <w:t>:</w:t>
            </w:r>
          </w:p>
          <w:p w:rsidR="000F08C1" w:rsidRPr="002563D3" w:rsidRDefault="000F08C1" w:rsidP="002563D3">
            <w:pPr>
              <w:tabs>
                <w:tab w:val="left" w:pos="5245"/>
                <w:tab w:val="left" w:pos="12191"/>
                <w:tab w:val="left" w:pos="14459"/>
              </w:tabs>
              <w:spacing w:line="60" w:lineRule="atLeast"/>
              <w:rPr>
                <w:sz w:val="16"/>
                <w:szCs w:val="16"/>
              </w:rPr>
            </w:pPr>
            <w:r>
              <w:rPr>
                <w:sz w:val="16"/>
                <w:szCs w:val="16"/>
              </w:rPr>
              <w:t xml:space="preserve">   </w:t>
            </w:r>
            <w:r w:rsidRPr="002563D3">
              <w:rPr>
                <w:sz w:val="16"/>
                <w:szCs w:val="16"/>
              </w:rPr>
              <w:t xml:space="preserve">Гкал в месяц </w:t>
            </w:r>
          </w:p>
          <w:p w:rsidR="000F08C1" w:rsidRPr="002563D3" w:rsidRDefault="000F08C1" w:rsidP="002563D3">
            <w:pPr>
              <w:tabs>
                <w:tab w:val="left" w:pos="5245"/>
                <w:tab w:val="left" w:pos="12191"/>
                <w:tab w:val="left" w:pos="14459"/>
              </w:tabs>
              <w:spacing w:line="60" w:lineRule="atLeast"/>
              <w:rPr>
                <w:sz w:val="16"/>
                <w:szCs w:val="16"/>
              </w:rPr>
            </w:pPr>
            <w:r w:rsidRPr="002563D3">
              <w:rPr>
                <w:sz w:val="16"/>
                <w:szCs w:val="16"/>
              </w:rPr>
              <w:t>(с мая по сентябрь):</w:t>
            </w:r>
            <w:r>
              <w:rPr>
                <w:sz w:val="16"/>
                <w:szCs w:val="16"/>
              </w:rPr>
              <w:t xml:space="preserve"> </w:t>
            </w:r>
          </w:p>
          <w:p w:rsidR="000F08C1" w:rsidRPr="002563D3" w:rsidRDefault="000F08C1" w:rsidP="002563D3">
            <w:pPr>
              <w:tabs>
                <w:tab w:val="left" w:pos="5245"/>
                <w:tab w:val="left" w:pos="12191"/>
                <w:tab w:val="left" w:pos="14459"/>
              </w:tabs>
              <w:spacing w:line="60" w:lineRule="atLeast"/>
              <w:rPr>
                <w:sz w:val="16"/>
                <w:szCs w:val="16"/>
              </w:rPr>
            </w:pPr>
            <w:r w:rsidRPr="002563D3">
              <w:rPr>
                <w:sz w:val="16"/>
                <w:szCs w:val="16"/>
              </w:rPr>
              <w:t>Потребление теплоносителя для</w:t>
            </w:r>
          </w:p>
          <w:p w:rsidR="000F08C1" w:rsidRPr="002563D3" w:rsidRDefault="000F08C1" w:rsidP="002563D3">
            <w:pPr>
              <w:tabs>
                <w:tab w:val="left" w:pos="5245"/>
                <w:tab w:val="left" w:pos="12191"/>
                <w:tab w:val="left" w:pos="14459"/>
              </w:tabs>
              <w:spacing w:line="60" w:lineRule="atLeast"/>
              <w:rPr>
                <w:sz w:val="16"/>
                <w:szCs w:val="16"/>
                <w:u w:val="single"/>
              </w:rPr>
            </w:pPr>
            <w:r>
              <w:rPr>
                <w:sz w:val="16"/>
                <w:szCs w:val="16"/>
              </w:rPr>
              <w:t xml:space="preserve"> </w:t>
            </w:r>
            <w:r w:rsidRPr="002563D3">
              <w:rPr>
                <w:sz w:val="16"/>
                <w:szCs w:val="16"/>
              </w:rPr>
              <w:t xml:space="preserve"> </w:t>
            </w:r>
            <w:r>
              <w:rPr>
                <w:sz w:val="16"/>
                <w:szCs w:val="16"/>
              </w:rPr>
              <w:t xml:space="preserve"> </w:t>
            </w:r>
            <w:r w:rsidRPr="002563D3">
              <w:rPr>
                <w:sz w:val="16"/>
                <w:szCs w:val="16"/>
                <w:u w:val="single"/>
              </w:rPr>
              <w:t>м3 в год:</w:t>
            </w:r>
            <w:r>
              <w:rPr>
                <w:sz w:val="16"/>
                <w:szCs w:val="16"/>
                <w:u w:val="single"/>
              </w:rPr>
              <w:t xml:space="preserve"> </w:t>
            </w:r>
          </w:p>
          <w:p w:rsidR="000F08C1" w:rsidRPr="002563D3" w:rsidRDefault="000F08C1" w:rsidP="003C485F">
            <w:pPr>
              <w:tabs>
                <w:tab w:val="left" w:pos="5245"/>
                <w:tab w:val="left" w:pos="12191"/>
                <w:tab w:val="left" w:pos="14459"/>
              </w:tabs>
              <w:spacing w:line="60" w:lineRule="atLeast"/>
              <w:ind w:left="33" w:hanging="33"/>
              <w:rPr>
                <w:sz w:val="16"/>
                <w:szCs w:val="16"/>
              </w:rPr>
            </w:pPr>
            <w:r>
              <w:rPr>
                <w:sz w:val="16"/>
                <w:szCs w:val="16"/>
              </w:rPr>
              <w:t xml:space="preserve">   </w:t>
            </w:r>
            <w:r w:rsidRPr="002563D3">
              <w:rPr>
                <w:sz w:val="16"/>
                <w:szCs w:val="16"/>
              </w:rPr>
              <w:t>м3 в месяц:</w:t>
            </w:r>
            <w:r>
              <w:rPr>
                <w:sz w:val="16"/>
                <w:szCs w:val="16"/>
              </w:rPr>
              <w:t xml:space="preserve"> </w:t>
            </w:r>
          </w:p>
        </w:tc>
      </w:tr>
    </w:tbl>
    <w:p w:rsidR="000F08C1" w:rsidRDefault="000F08C1" w:rsidP="002563D3">
      <w:pPr>
        <w:tabs>
          <w:tab w:val="left" w:pos="5245"/>
          <w:tab w:val="left" w:pos="12191"/>
          <w:tab w:val="left" w:pos="14459"/>
        </w:tabs>
        <w:spacing w:line="60" w:lineRule="atLeast"/>
        <w:rPr>
          <w:sz w:val="16"/>
          <w:szCs w:val="16"/>
        </w:rPr>
      </w:pPr>
    </w:p>
    <w:p w:rsidR="000F08C1" w:rsidRPr="00A54E39" w:rsidRDefault="000F08C1" w:rsidP="002563D3">
      <w:pPr>
        <w:tabs>
          <w:tab w:val="left" w:pos="5245"/>
          <w:tab w:val="left" w:pos="12191"/>
          <w:tab w:val="left" w:pos="14459"/>
        </w:tabs>
      </w:pPr>
      <w:r w:rsidRPr="00A54E39">
        <w:t>Ресурсоснабжающая организация                                                                                                        Потребитель</w:t>
      </w:r>
    </w:p>
    <w:p w:rsidR="000F08C1" w:rsidRDefault="000F08C1" w:rsidP="002563D3">
      <w:pPr>
        <w:tabs>
          <w:tab w:val="left" w:pos="9684"/>
          <w:tab w:val="left" w:pos="14459"/>
        </w:tabs>
      </w:pPr>
    </w:p>
    <w:p w:rsidR="000F08C1" w:rsidRPr="00A54E39" w:rsidRDefault="000F08C1" w:rsidP="002563D3">
      <w:pPr>
        <w:tabs>
          <w:tab w:val="left" w:pos="9684"/>
          <w:tab w:val="left" w:pos="14459"/>
        </w:tabs>
      </w:pPr>
      <w:r w:rsidRPr="00A54E39">
        <w:t xml:space="preserve">________________________/ </w:t>
      </w:r>
      <w:r w:rsidR="00935DB7">
        <w:t>__________</w:t>
      </w:r>
      <w:r w:rsidRPr="00A54E39">
        <w:t xml:space="preserve"> /                                                                                         ____________________/</w:t>
      </w:r>
      <w:r w:rsidR="00935DB7">
        <w:rPr>
          <w:noProof/>
        </w:rPr>
        <w:t>_____________</w:t>
      </w:r>
      <w:r w:rsidRPr="00A54E39">
        <w:t>/</w:t>
      </w:r>
    </w:p>
    <w:p w:rsidR="000F08C1" w:rsidRPr="00A54E39" w:rsidRDefault="000F08C1" w:rsidP="002563D3">
      <w:pPr>
        <w:tabs>
          <w:tab w:val="left" w:pos="1266"/>
          <w:tab w:val="left" w:pos="10840"/>
        </w:tabs>
      </w:pPr>
      <w:r w:rsidRPr="00A54E39">
        <w:t xml:space="preserve">                   М.П.                                                                                                                                                       </w:t>
      </w:r>
    </w:p>
    <w:p w:rsidR="000F08C1" w:rsidRDefault="000F08C1" w:rsidP="002563D3">
      <w:pPr>
        <w:tabs>
          <w:tab w:val="left" w:pos="1266"/>
          <w:tab w:val="left" w:pos="10840"/>
        </w:tabs>
        <w:rPr>
          <w:sz w:val="16"/>
          <w:szCs w:val="16"/>
        </w:rPr>
        <w:sectPr w:rsidR="000F08C1" w:rsidSect="00DE14C4">
          <w:pgSz w:w="16838" w:h="11906" w:orient="landscape"/>
          <w:pgMar w:top="907" w:right="454" w:bottom="454" w:left="567" w:header="709" w:footer="709" w:gutter="0"/>
          <w:cols w:space="708"/>
          <w:docGrid w:linePitch="360"/>
        </w:sectPr>
      </w:pPr>
      <w:r>
        <w:rPr>
          <w:sz w:val="16"/>
          <w:szCs w:val="16"/>
        </w:rPr>
        <w:t xml:space="preserve">        </w:t>
      </w:r>
    </w:p>
    <w:p w:rsidR="0044283D" w:rsidRPr="0044283D" w:rsidRDefault="000F08C1" w:rsidP="0044283D">
      <w:pPr>
        <w:tabs>
          <w:tab w:val="right" w:pos="10204"/>
        </w:tabs>
        <w:rPr>
          <w:rFonts w:eastAsia="Calibri"/>
          <w:szCs w:val="22"/>
          <w:lang w:eastAsia="en-US"/>
        </w:rPr>
      </w:pPr>
      <w:r>
        <w:rPr>
          <w:sz w:val="16"/>
          <w:szCs w:val="16"/>
        </w:rPr>
        <w:lastRenderedPageBreak/>
        <w:tab/>
      </w:r>
      <w:r w:rsidR="0044283D" w:rsidRPr="0044283D">
        <w:rPr>
          <w:rFonts w:eastAsia="Calibri"/>
          <w:szCs w:val="22"/>
          <w:lang w:eastAsia="en-US"/>
        </w:rPr>
        <w:t xml:space="preserve">                                                                                                                              Приложение №</w:t>
      </w:r>
      <w:r w:rsidR="0044283D" w:rsidRPr="0044283D">
        <w:rPr>
          <w:rFonts w:eastAsia="Calibri"/>
          <w:szCs w:val="22"/>
          <w:lang w:eastAsia="en-US"/>
        </w:rPr>
        <w:fldChar w:fldCharType="begin"/>
      </w:r>
      <w:r w:rsidR="0044283D" w:rsidRPr="0044283D">
        <w:rPr>
          <w:rFonts w:eastAsia="Calibri"/>
          <w:szCs w:val="22"/>
          <w:lang w:eastAsia="en-US"/>
        </w:rPr>
        <w:instrText xml:space="preserve"> MERGEFIELD "M__прил" </w:instrText>
      </w:r>
      <w:r w:rsidR="0044283D" w:rsidRPr="0044283D">
        <w:rPr>
          <w:rFonts w:eastAsia="Calibri"/>
          <w:szCs w:val="22"/>
          <w:lang w:eastAsia="en-US"/>
        </w:rPr>
        <w:fldChar w:fldCharType="separate"/>
      </w:r>
      <w:r w:rsidR="0044283D" w:rsidRPr="0044283D">
        <w:rPr>
          <w:rFonts w:eastAsia="Calibri"/>
          <w:noProof/>
          <w:szCs w:val="22"/>
          <w:lang w:eastAsia="en-US"/>
        </w:rPr>
        <w:t>2</w:t>
      </w:r>
      <w:r w:rsidR="0044283D" w:rsidRPr="0044283D">
        <w:rPr>
          <w:rFonts w:eastAsia="Calibri"/>
          <w:noProof/>
          <w:szCs w:val="22"/>
          <w:lang w:eastAsia="en-US"/>
        </w:rPr>
        <w:fldChar w:fldCharType="end"/>
      </w:r>
    </w:p>
    <w:p w:rsidR="0044283D" w:rsidRPr="0044283D" w:rsidRDefault="0044283D" w:rsidP="0044283D">
      <w:pPr>
        <w:tabs>
          <w:tab w:val="left" w:pos="5080"/>
          <w:tab w:val="left" w:pos="5380"/>
          <w:tab w:val="right" w:pos="9354"/>
        </w:tabs>
        <w:spacing w:before="0" w:line="276" w:lineRule="auto"/>
        <w:jc w:val="right"/>
        <w:rPr>
          <w:rFonts w:eastAsia="Calibri"/>
          <w:szCs w:val="22"/>
          <w:lang w:eastAsia="en-US"/>
        </w:rPr>
      </w:pPr>
      <w:r w:rsidRPr="0044283D">
        <w:rPr>
          <w:rFonts w:eastAsia="Calibri"/>
          <w:szCs w:val="22"/>
          <w:lang w:eastAsia="en-US"/>
        </w:rPr>
        <w:t>к Договору теплоснабжения и поставки горячей воды</w:t>
      </w:r>
    </w:p>
    <w:p w:rsidR="0044283D" w:rsidRPr="0044283D" w:rsidRDefault="0044283D" w:rsidP="0044283D">
      <w:pPr>
        <w:tabs>
          <w:tab w:val="left" w:pos="5080"/>
          <w:tab w:val="left" w:pos="5380"/>
          <w:tab w:val="right" w:pos="9354"/>
        </w:tabs>
        <w:spacing w:before="0" w:line="276" w:lineRule="auto"/>
        <w:jc w:val="right"/>
        <w:rPr>
          <w:rFonts w:eastAsia="Calibri"/>
          <w:szCs w:val="22"/>
          <w:lang w:eastAsia="en-US"/>
        </w:rPr>
      </w:pPr>
      <w:r w:rsidRPr="0044283D">
        <w:rPr>
          <w:rFonts w:eastAsia="Calibri"/>
          <w:szCs w:val="22"/>
          <w:lang w:eastAsia="en-US"/>
        </w:rPr>
        <w:t xml:space="preserve">№ </w:t>
      </w:r>
      <w:r w:rsidRPr="0044283D">
        <w:rPr>
          <w:rFonts w:eastAsia="Calibri"/>
          <w:szCs w:val="22"/>
          <w:lang w:eastAsia="en-US"/>
        </w:rPr>
        <w:fldChar w:fldCharType="begin"/>
      </w:r>
      <w:r w:rsidRPr="0044283D">
        <w:rPr>
          <w:rFonts w:eastAsia="Calibri"/>
          <w:szCs w:val="22"/>
          <w:lang w:eastAsia="en-US"/>
        </w:rPr>
        <w:instrText xml:space="preserve"> MERGEFIELD "M__договора" </w:instrText>
      </w:r>
      <w:r w:rsidRPr="0044283D">
        <w:rPr>
          <w:rFonts w:eastAsia="Calibri"/>
          <w:szCs w:val="22"/>
          <w:lang w:eastAsia="en-US"/>
        </w:rPr>
        <w:fldChar w:fldCharType="separate"/>
      </w:r>
      <w:r w:rsidRPr="0044283D">
        <w:rPr>
          <w:rFonts w:eastAsia="Calibri"/>
          <w:noProof/>
          <w:szCs w:val="22"/>
          <w:lang w:eastAsia="en-US"/>
        </w:rPr>
        <w:t>ТВ-_______ от __________20__г.</w:t>
      </w:r>
      <w:r w:rsidRPr="0044283D">
        <w:rPr>
          <w:rFonts w:eastAsia="Calibri"/>
          <w:noProof/>
          <w:szCs w:val="22"/>
          <w:lang w:eastAsia="en-US"/>
        </w:rPr>
        <w:fldChar w:fldCharType="end"/>
      </w:r>
      <w:r w:rsidRPr="0044283D">
        <w:rPr>
          <w:rFonts w:eastAsia="Calibri"/>
          <w:szCs w:val="22"/>
          <w:lang w:eastAsia="en-US"/>
        </w:rPr>
        <w:t xml:space="preserve">  </w:t>
      </w:r>
    </w:p>
    <w:p w:rsidR="0044283D" w:rsidRPr="0044283D" w:rsidRDefault="0044283D" w:rsidP="0044283D">
      <w:pPr>
        <w:tabs>
          <w:tab w:val="left" w:pos="5080"/>
          <w:tab w:val="left" w:pos="5380"/>
          <w:tab w:val="right" w:pos="9354"/>
        </w:tabs>
        <w:spacing w:before="0" w:line="276" w:lineRule="auto"/>
        <w:jc w:val="right"/>
        <w:rPr>
          <w:rFonts w:eastAsia="Calibri"/>
          <w:szCs w:val="22"/>
          <w:lang w:eastAsia="en-US"/>
        </w:rPr>
      </w:pPr>
    </w:p>
    <w:p w:rsidR="0044283D" w:rsidRPr="0044283D" w:rsidRDefault="0044283D" w:rsidP="0044283D">
      <w:pPr>
        <w:spacing w:before="0" w:after="120" w:line="276" w:lineRule="auto"/>
        <w:jc w:val="center"/>
        <w:rPr>
          <w:rFonts w:eastAsia="Calibri"/>
          <w:b/>
          <w:szCs w:val="22"/>
          <w:lang w:eastAsia="en-US"/>
        </w:rPr>
      </w:pPr>
      <w:r w:rsidRPr="0044283D">
        <w:rPr>
          <w:rFonts w:eastAsia="Calibri"/>
          <w:b/>
          <w:szCs w:val="22"/>
          <w:lang w:eastAsia="en-US"/>
        </w:rPr>
        <w:t xml:space="preserve">Акт </w:t>
      </w:r>
    </w:p>
    <w:p w:rsidR="0044283D" w:rsidRPr="0044283D" w:rsidRDefault="0044283D" w:rsidP="0044283D">
      <w:pPr>
        <w:spacing w:before="0" w:after="120" w:line="276" w:lineRule="auto"/>
        <w:jc w:val="center"/>
        <w:rPr>
          <w:rFonts w:eastAsia="Calibri"/>
          <w:b/>
          <w:szCs w:val="22"/>
          <w:lang w:eastAsia="en-US"/>
        </w:rPr>
      </w:pPr>
      <w:r w:rsidRPr="0044283D">
        <w:rPr>
          <w:rFonts w:eastAsia="Calibri"/>
          <w:b/>
          <w:szCs w:val="22"/>
          <w:lang w:eastAsia="en-US"/>
        </w:rPr>
        <w:t xml:space="preserve">о разграничении балансовой принадлежности и </w:t>
      </w:r>
    </w:p>
    <w:p w:rsidR="0044283D" w:rsidRPr="0044283D" w:rsidRDefault="0044283D" w:rsidP="0044283D">
      <w:pPr>
        <w:spacing w:before="0" w:after="120" w:line="276" w:lineRule="auto"/>
        <w:jc w:val="center"/>
        <w:rPr>
          <w:rFonts w:eastAsia="Calibri"/>
          <w:b/>
          <w:szCs w:val="22"/>
          <w:lang w:eastAsia="en-US"/>
        </w:rPr>
      </w:pPr>
      <w:r w:rsidRPr="0044283D">
        <w:rPr>
          <w:rFonts w:eastAsia="Calibri"/>
          <w:b/>
          <w:szCs w:val="22"/>
          <w:lang w:eastAsia="en-US"/>
        </w:rPr>
        <w:t>эксплуатационной ответственности</w:t>
      </w:r>
    </w:p>
    <w:p w:rsidR="0044283D" w:rsidRPr="0044283D" w:rsidRDefault="0044283D" w:rsidP="0044283D">
      <w:pPr>
        <w:spacing w:before="0" w:after="120" w:line="276" w:lineRule="auto"/>
        <w:jc w:val="center"/>
        <w:rPr>
          <w:rFonts w:eastAsia="Calibri"/>
          <w:b/>
          <w:sz w:val="10"/>
          <w:szCs w:val="10"/>
          <w:lang w:eastAsia="en-US"/>
        </w:rPr>
      </w:pPr>
    </w:p>
    <w:p w:rsidR="0044283D" w:rsidRPr="0044283D" w:rsidRDefault="0044283D" w:rsidP="0044283D">
      <w:pPr>
        <w:spacing w:before="0" w:after="120" w:line="276" w:lineRule="auto"/>
        <w:rPr>
          <w:rFonts w:eastAsia="Calibri"/>
          <w:szCs w:val="22"/>
          <w:lang w:eastAsia="en-US"/>
        </w:rPr>
      </w:pPr>
      <w:r w:rsidRPr="0044283D">
        <w:rPr>
          <w:rFonts w:eastAsia="Calibri"/>
          <w:szCs w:val="22"/>
          <w:lang w:eastAsia="en-US"/>
        </w:rPr>
        <w:t xml:space="preserve">По объекту: </w:t>
      </w:r>
      <w:r w:rsidRPr="0044283D">
        <w:rPr>
          <w:rFonts w:eastAsia="Calibri"/>
          <w:b/>
          <w:szCs w:val="22"/>
          <w:lang w:eastAsia="en-US"/>
        </w:rPr>
        <w:t>__________________________________</w:t>
      </w:r>
      <w:r w:rsidRPr="0044283D">
        <w:rPr>
          <w:rFonts w:eastAsia="Calibri"/>
          <w:szCs w:val="22"/>
          <w:lang w:eastAsia="en-US"/>
        </w:rPr>
        <w:t xml:space="preserve">, </w:t>
      </w:r>
    </w:p>
    <w:p w:rsidR="0044283D" w:rsidRPr="0044283D" w:rsidRDefault="0044283D" w:rsidP="0044283D">
      <w:pPr>
        <w:spacing w:before="0" w:after="120" w:line="360" w:lineRule="auto"/>
        <w:rPr>
          <w:rFonts w:eastAsia="Calibri"/>
          <w:b/>
          <w:szCs w:val="22"/>
          <w:lang w:eastAsia="en-US"/>
        </w:rPr>
      </w:pPr>
      <w:r w:rsidRPr="0044283D">
        <w:rPr>
          <w:rFonts w:eastAsia="Calibri"/>
          <w:szCs w:val="22"/>
          <w:lang w:eastAsia="en-US"/>
        </w:rPr>
        <w:t xml:space="preserve">расположенному по адресу: </w:t>
      </w:r>
      <w:r w:rsidRPr="0044283D">
        <w:rPr>
          <w:rFonts w:eastAsia="Calibri"/>
          <w:b/>
          <w:szCs w:val="22"/>
          <w:lang w:eastAsia="en-US"/>
        </w:rPr>
        <w:t>__________________________________.</w:t>
      </w:r>
    </w:p>
    <w:p w:rsidR="0044283D" w:rsidRPr="0044283D" w:rsidRDefault="0044283D" w:rsidP="0044283D">
      <w:pPr>
        <w:spacing w:before="0" w:after="120" w:line="360" w:lineRule="auto"/>
        <w:rPr>
          <w:rFonts w:eastAsia="Calibri"/>
          <w:szCs w:val="22"/>
          <w:lang w:eastAsia="en-US"/>
        </w:rPr>
      </w:pPr>
      <w:r w:rsidRPr="0044283D">
        <w:rPr>
          <w:rFonts w:eastAsia="Calibri"/>
          <w:b/>
          <w:bCs/>
          <w:szCs w:val="22"/>
          <w:lang w:eastAsia="en-US"/>
        </w:rPr>
        <w:t>ООО «НИИАР</w:t>
      </w:r>
      <w:r w:rsidRPr="0044283D">
        <w:rPr>
          <w:rFonts w:eastAsia="Calibri"/>
          <w:szCs w:val="22"/>
          <w:lang w:eastAsia="en-US"/>
        </w:rPr>
        <w:t>-</w:t>
      </w:r>
      <w:r w:rsidRPr="0044283D">
        <w:rPr>
          <w:rFonts w:eastAsia="Calibri"/>
          <w:b/>
          <w:bCs/>
          <w:szCs w:val="22"/>
          <w:lang w:eastAsia="en-US"/>
        </w:rPr>
        <w:t>ГЕНЕРАЦИЯ</w:t>
      </w:r>
      <w:r w:rsidRPr="0044283D">
        <w:rPr>
          <w:rFonts w:eastAsia="Calibri"/>
          <w:b/>
          <w:szCs w:val="22"/>
          <w:lang w:eastAsia="en-US"/>
        </w:rPr>
        <w:t>»</w:t>
      </w:r>
      <w:r w:rsidRPr="0044283D">
        <w:rPr>
          <w:rFonts w:eastAsia="Calibri"/>
          <w:szCs w:val="22"/>
          <w:lang w:eastAsia="en-US"/>
        </w:rPr>
        <w:t xml:space="preserve">, именуемое в дальнейшем Ресурсоснабжающая организация, в лице _____________________________________,  действующего на основании Доверенности №_____________________, с одной стороны, и </w:t>
      </w:r>
    </w:p>
    <w:p w:rsidR="0044283D" w:rsidRPr="0044283D" w:rsidRDefault="0044283D" w:rsidP="0044283D">
      <w:pPr>
        <w:spacing w:before="0" w:after="120" w:line="360" w:lineRule="auto"/>
        <w:rPr>
          <w:rFonts w:eastAsia="Calibri"/>
          <w:szCs w:val="22"/>
          <w:lang w:eastAsia="en-US"/>
        </w:rPr>
      </w:pPr>
      <w:r w:rsidRPr="0044283D">
        <w:rPr>
          <w:rFonts w:eastAsia="Calibri"/>
          <w:b/>
          <w:szCs w:val="22"/>
          <w:lang w:eastAsia="en-US"/>
        </w:rPr>
        <w:t xml:space="preserve">_______________________________________, </w:t>
      </w:r>
      <w:r w:rsidRPr="0044283D">
        <w:rPr>
          <w:rFonts w:eastAsia="Calibri"/>
          <w:szCs w:val="22"/>
          <w:lang w:eastAsia="en-US"/>
        </w:rPr>
        <w:t>именуемое в дальнейшем  Потребитель, в лице  ____________________________________________________</w:t>
      </w:r>
      <w:r w:rsidRPr="0044283D">
        <w:rPr>
          <w:rFonts w:eastAsia="Calibri"/>
          <w:b/>
          <w:szCs w:val="22"/>
          <w:lang w:eastAsia="en-US"/>
        </w:rPr>
        <w:t>,</w:t>
      </w:r>
      <w:r w:rsidRPr="0044283D">
        <w:rPr>
          <w:rFonts w:eastAsia="Calibri"/>
          <w:szCs w:val="22"/>
          <w:lang w:eastAsia="en-US"/>
        </w:rPr>
        <w:t xml:space="preserve">  действующ</w:t>
      </w:r>
      <w:r w:rsidRPr="0044283D">
        <w:rPr>
          <w:rFonts w:eastAsia="Calibri"/>
          <w:szCs w:val="22"/>
          <w:lang w:eastAsia="en-US"/>
        </w:rPr>
        <w:fldChar w:fldCharType="begin"/>
      </w:r>
      <w:r w:rsidRPr="0044283D">
        <w:rPr>
          <w:rFonts w:eastAsia="Calibri"/>
          <w:szCs w:val="22"/>
          <w:lang w:eastAsia="en-US"/>
        </w:rPr>
        <w:instrText xml:space="preserve"> MERGEFIELD род </w:instrText>
      </w:r>
      <w:r w:rsidRPr="0044283D">
        <w:rPr>
          <w:rFonts w:eastAsia="Calibri"/>
          <w:szCs w:val="22"/>
          <w:lang w:eastAsia="en-US"/>
        </w:rPr>
        <w:fldChar w:fldCharType="separate"/>
      </w:r>
      <w:r w:rsidRPr="0044283D">
        <w:rPr>
          <w:rFonts w:eastAsia="Calibri"/>
          <w:noProof/>
          <w:szCs w:val="22"/>
          <w:lang w:eastAsia="en-US"/>
        </w:rPr>
        <w:t>его</w:t>
      </w:r>
      <w:r w:rsidRPr="0044283D">
        <w:rPr>
          <w:rFonts w:eastAsia="Calibri"/>
          <w:szCs w:val="22"/>
          <w:lang w:eastAsia="en-US"/>
        </w:rPr>
        <w:fldChar w:fldCharType="end"/>
      </w:r>
      <w:r w:rsidRPr="0044283D">
        <w:rPr>
          <w:rFonts w:eastAsia="Calibri"/>
          <w:szCs w:val="22"/>
          <w:lang w:eastAsia="en-US"/>
        </w:rPr>
        <w:t xml:space="preserve"> на основании _____________________________________________</w:t>
      </w:r>
      <w:r w:rsidRPr="0044283D">
        <w:rPr>
          <w:rFonts w:eastAsia="Calibri"/>
          <w:b/>
          <w:szCs w:val="22"/>
          <w:lang w:eastAsia="en-US"/>
        </w:rPr>
        <w:t>,</w:t>
      </w:r>
      <w:r w:rsidRPr="0044283D">
        <w:rPr>
          <w:rFonts w:eastAsia="Calibri"/>
          <w:szCs w:val="22"/>
          <w:lang w:eastAsia="en-US"/>
        </w:rPr>
        <w:t xml:space="preserve"> с другой стороны, именуемые в дальнейшем Стороны, составили настоящий акт о том, что граница раздела балансовой принадлежности и эксплуатационной ответственности</w:t>
      </w:r>
    </w:p>
    <w:p w:rsidR="0044283D" w:rsidRPr="0044283D" w:rsidRDefault="0044283D" w:rsidP="0044283D">
      <w:pPr>
        <w:spacing w:before="0" w:line="360" w:lineRule="auto"/>
        <w:rPr>
          <w:rFonts w:eastAsia="Calibri"/>
          <w:szCs w:val="22"/>
          <w:lang w:eastAsia="en-US"/>
        </w:rPr>
      </w:pPr>
      <w:r w:rsidRPr="0044283D">
        <w:rPr>
          <w:rFonts w:eastAsia="Calibri"/>
          <w:b/>
          <w:szCs w:val="22"/>
          <w:lang w:eastAsia="en-US"/>
        </w:rPr>
        <w:t>по тепловым сетям:</w:t>
      </w:r>
      <w:r w:rsidRPr="0044283D">
        <w:rPr>
          <w:rFonts w:eastAsia="Calibri"/>
          <w:szCs w:val="22"/>
          <w:lang w:eastAsia="en-US"/>
        </w:rPr>
        <w:t xml:space="preserve"> </w:t>
      </w:r>
    </w:p>
    <w:p w:rsidR="0044283D" w:rsidRPr="0044283D" w:rsidRDefault="0044283D" w:rsidP="0044283D">
      <w:pPr>
        <w:spacing w:before="0" w:line="360" w:lineRule="auto"/>
        <w:rPr>
          <w:rFonts w:eastAsia="Calibri"/>
          <w:sz w:val="16"/>
          <w:szCs w:val="16"/>
          <w:lang w:eastAsia="en-US"/>
        </w:rPr>
      </w:pPr>
      <w:r w:rsidRPr="0044283D">
        <w:rPr>
          <w:rFonts w:eastAsia="Calibri"/>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p>
    <w:p w:rsidR="0044283D" w:rsidRPr="0044283D" w:rsidRDefault="0044283D" w:rsidP="0044283D">
      <w:pPr>
        <w:spacing w:before="0" w:line="360" w:lineRule="auto"/>
        <w:rPr>
          <w:rFonts w:eastAsia="Calibri"/>
          <w:sz w:val="10"/>
          <w:szCs w:val="10"/>
          <w:lang w:eastAsia="en-US"/>
        </w:rPr>
      </w:pPr>
    </w:p>
    <w:p w:rsidR="0044283D" w:rsidRPr="0044283D" w:rsidRDefault="0044283D" w:rsidP="0044283D">
      <w:pPr>
        <w:spacing w:before="0" w:line="360" w:lineRule="auto"/>
        <w:rPr>
          <w:rFonts w:eastAsia="Calibri"/>
          <w:szCs w:val="22"/>
          <w:lang w:eastAsia="en-US"/>
        </w:rPr>
      </w:pPr>
      <w:r w:rsidRPr="0044283D">
        <w:rPr>
          <w:rFonts w:eastAsia="Calibri"/>
          <w:szCs w:val="22"/>
          <w:lang w:eastAsia="en-US"/>
        </w:rPr>
        <w:t>Операции в тепловой системе, ремонты всех видов, надзор и содержание производятся силами и средствами каждой из Сторон балансовой принадлежности.</w:t>
      </w:r>
    </w:p>
    <w:p w:rsidR="0044283D" w:rsidRPr="0044283D" w:rsidRDefault="0044283D" w:rsidP="0044283D">
      <w:pPr>
        <w:spacing w:before="0" w:line="276" w:lineRule="auto"/>
        <w:rPr>
          <w:rFonts w:eastAsia="Calibri"/>
          <w:sz w:val="16"/>
          <w:szCs w:val="16"/>
          <w:lang w:eastAsia="en-US"/>
        </w:rPr>
      </w:pPr>
    </w:p>
    <w:tbl>
      <w:tblPr>
        <w:tblW w:w="9360" w:type="dxa"/>
        <w:tblInd w:w="108" w:type="dxa"/>
        <w:tblLook w:val="0000" w:firstRow="0" w:lastRow="0" w:firstColumn="0" w:lastColumn="0" w:noHBand="0" w:noVBand="0"/>
      </w:tblPr>
      <w:tblGrid>
        <w:gridCol w:w="4680"/>
        <w:gridCol w:w="4680"/>
      </w:tblGrid>
      <w:tr w:rsidR="0044283D" w:rsidRPr="0044283D" w:rsidTr="009D639F">
        <w:trPr>
          <w:trHeight w:val="543"/>
        </w:trPr>
        <w:tc>
          <w:tcPr>
            <w:tcW w:w="4680" w:type="dxa"/>
          </w:tcPr>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Ресурсоснабжающая организация</w:t>
            </w:r>
          </w:p>
        </w:tc>
        <w:tc>
          <w:tcPr>
            <w:tcW w:w="4680" w:type="dxa"/>
          </w:tcPr>
          <w:p w:rsidR="0044283D" w:rsidRPr="0044283D" w:rsidRDefault="0044283D" w:rsidP="0044283D">
            <w:pPr>
              <w:spacing w:before="0" w:line="276" w:lineRule="auto"/>
              <w:jc w:val="center"/>
              <w:rPr>
                <w:rFonts w:eastAsia="Calibri"/>
                <w:color w:val="000000"/>
                <w:szCs w:val="22"/>
                <w:lang w:eastAsia="en-US"/>
              </w:rPr>
            </w:pPr>
            <w:r w:rsidRPr="0044283D">
              <w:rPr>
                <w:rFonts w:eastAsia="Calibri"/>
                <w:color w:val="000000"/>
                <w:szCs w:val="22"/>
                <w:lang w:eastAsia="en-US"/>
              </w:rPr>
              <w:t>Потребитель</w:t>
            </w:r>
          </w:p>
        </w:tc>
      </w:tr>
      <w:tr w:rsidR="0044283D" w:rsidRPr="0044283D" w:rsidTr="009D639F">
        <w:trPr>
          <w:trHeight w:val="2330"/>
        </w:trPr>
        <w:tc>
          <w:tcPr>
            <w:tcW w:w="4680" w:type="dxa"/>
          </w:tcPr>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______________________/__________/</w:t>
            </w: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«___»_______________20___г.</w:t>
            </w: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 xml:space="preserve">                    МП</w:t>
            </w:r>
          </w:p>
        </w:tc>
        <w:tc>
          <w:tcPr>
            <w:tcW w:w="4680" w:type="dxa"/>
          </w:tcPr>
          <w:p w:rsidR="0044283D" w:rsidRPr="0044283D" w:rsidRDefault="0044283D" w:rsidP="0044283D">
            <w:pPr>
              <w:spacing w:before="0" w:line="276" w:lineRule="auto"/>
              <w:jc w:val="left"/>
              <w:rPr>
                <w:rFonts w:eastAsia="Calibri"/>
                <w:color w:val="000000"/>
                <w:szCs w:val="22"/>
                <w:lang w:eastAsia="en-US"/>
              </w:rPr>
            </w:pPr>
          </w:p>
          <w:p w:rsidR="0044283D" w:rsidRPr="0044283D" w:rsidRDefault="0044283D" w:rsidP="0044283D">
            <w:pPr>
              <w:spacing w:before="0" w:line="276" w:lineRule="auto"/>
              <w:jc w:val="left"/>
              <w:rPr>
                <w:rFonts w:eastAsia="Calibri"/>
                <w:color w:val="000000"/>
                <w:szCs w:val="22"/>
                <w:lang w:eastAsia="en-US"/>
              </w:rPr>
            </w:pPr>
          </w:p>
          <w:p w:rsidR="0044283D" w:rsidRPr="0044283D" w:rsidRDefault="0044283D" w:rsidP="0044283D">
            <w:pPr>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__________________/ _________________/</w:t>
            </w: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 xml:space="preserve">       </w:t>
            </w: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«___»_______________20___г.</w:t>
            </w: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44283D">
              <w:rPr>
                <w:rFonts w:eastAsia="Calibri"/>
                <w:color w:val="000000"/>
                <w:szCs w:val="22"/>
                <w:lang w:eastAsia="en-US"/>
              </w:rPr>
              <w:t xml:space="preserve">                   МП</w:t>
            </w:r>
          </w:p>
          <w:p w:rsidR="0044283D" w:rsidRPr="0044283D" w:rsidRDefault="0044283D" w:rsidP="0044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tc>
      </w:tr>
    </w:tbl>
    <w:p w:rsidR="000F08C1" w:rsidRDefault="000F08C1" w:rsidP="002563D3">
      <w:pPr>
        <w:tabs>
          <w:tab w:val="left" w:pos="1266"/>
          <w:tab w:val="left" w:pos="10840"/>
        </w:tabs>
        <w:rPr>
          <w:sz w:val="16"/>
          <w:szCs w:val="16"/>
        </w:rPr>
      </w:pPr>
    </w:p>
    <w:p w:rsidR="0044283D" w:rsidRDefault="0044283D" w:rsidP="002563D3">
      <w:pPr>
        <w:tabs>
          <w:tab w:val="left" w:pos="1266"/>
          <w:tab w:val="left" w:pos="10840"/>
        </w:tabs>
        <w:rPr>
          <w:sz w:val="16"/>
          <w:szCs w:val="16"/>
        </w:rPr>
      </w:pPr>
    </w:p>
    <w:p w:rsidR="0044283D" w:rsidRPr="0043054E" w:rsidRDefault="0044283D" w:rsidP="002563D3">
      <w:pPr>
        <w:tabs>
          <w:tab w:val="left" w:pos="1266"/>
          <w:tab w:val="left" w:pos="10840"/>
        </w:tabs>
        <w:rPr>
          <w:sz w:val="16"/>
          <w:szCs w:val="16"/>
        </w:rPr>
      </w:pPr>
      <w:bookmarkStart w:id="0" w:name="_GoBack"/>
      <w:bookmarkEnd w:id="0"/>
    </w:p>
    <w:p w:rsidR="000F08C1" w:rsidRPr="00F439A2" w:rsidRDefault="000F08C1" w:rsidP="00956787">
      <w:pPr>
        <w:jc w:val="right"/>
      </w:pPr>
      <w:r w:rsidRPr="00F439A2">
        <w:t>Приложение №</w:t>
      </w:r>
      <w:r>
        <w:t xml:space="preserve"> 3</w:t>
      </w:r>
    </w:p>
    <w:p w:rsidR="000F08C1" w:rsidRDefault="000F08C1" w:rsidP="00D5676E">
      <w:r>
        <w:t xml:space="preserve">                                                                    </w:t>
      </w:r>
      <w:r w:rsidRPr="00F439A2">
        <w:t>к договору</w:t>
      </w:r>
      <w:r>
        <w:t xml:space="preserve"> теплоснабжения и поставки горячей воды </w:t>
      </w:r>
      <w:r w:rsidRPr="00F439A2">
        <w:t xml:space="preserve"> </w:t>
      </w:r>
    </w:p>
    <w:p w:rsidR="000F08C1" w:rsidRPr="00F439A2" w:rsidRDefault="000F08C1" w:rsidP="002F3684">
      <w:pPr>
        <w:jc w:val="right"/>
      </w:pPr>
      <w:r>
        <w:t xml:space="preserve">                                                                       </w:t>
      </w:r>
      <w:r w:rsidRPr="00F439A2">
        <w:t>№</w:t>
      </w:r>
      <w:r>
        <w:rPr>
          <w:noProof/>
        </w:rPr>
        <w:t>ТВ-</w:t>
      </w:r>
      <w:r w:rsidR="00935DB7">
        <w:rPr>
          <w:noProof/>
        </w:rPr>
        <w:t>___________</w:t>
      </w:r>
    </w:p>
    <w:p w:rsidR="000F08C1" w:rsidRDefault="000F08C1" w:rsidP="00D5676E">
      <w:pPr>
        <w:jc w:val="center"/>
      </w:pPr>
    </w:p>
    <w:p w:rsidR="000F08C1" w:rsidRDefault="000F08C1" w:rsidP="00A8774B">
      <w:pPr>
        <w:jc w:val="center"/>
      </w:pPr>
      <w:r>
        <w:t>Температурный график на источнике тепловой сети западного района города</w:t>
      </w:r>
    </w:p>
    <w:p w:rsidR="000F08C1" w:rsidRDefault="000F08C1" w:rsidP="00D5676E">
      <w:pPr>
        <w:jc w:val="center"/>
      </w:pPr>
      <w:r>
        <w:t>Димитровграда на отопительный сезон 2023-2024гг.</w:t>
      </w:r>
    </w:p>
    <w:p w:rsidR="000F08C1" w:rsidRDefault="000F08C1" w:rsidP="00D5676E"/>
    <w:tbl>
      <w:tblPr>
        <w:tblW w:w="72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420"/>
        <w:gridCol w:w="2410"/>
      </w:tblGrid>
      <w:tr w:rsidR="000F08C1" w:rsidRPr="007362E7">
        <w:tc>
          <w:tcPr>
            <w:tcW w:w="2400" w:type="dxa"/>
          </w:tcPr>
          <w:p w:rsidR="000F08C1" w:rsidRPr="007362E7" w:rsidRDefault="000F08C1" w:rsidP="00B368EC">
            <w:pPr>
              <w:jc w:val="center"/>
            </w:pPr>
            <w:r w:rsidRPr="007362E7">
              <w:t>Температура наружного воздуха, Т</w:t>
            </w:r>
            <w:r w:rsidRPr="007362E7">
              <w:rPr>
                <w:vertAlign w:val="superscript"/>
              </w:rPr>
              <w:t xml:space="preserve"> </w:t>
            </w:r>
            <w:proofErr w:type="spellStart"/>
            <w:r w:rsidRPr="007362E7">
              <w:rPr>
                <w:vertAlign w:val="superscript"/>
              </w:rPr>
              <w:t>о</w:t>
            </w:r>
            <w:r w:rsidRPr="007362E7">
              <w:t>С</w:t>
            </w:r>
            <w:proofErr w:type="spellEnd"/>
          </w:p>
        </w:tc>
        <w:tc>
          <w:tcPr>
            <w:tcW w:w="2420" w:type="dxa"/>
          </w:tcPr>
          <w:p w:rsidR="000F08C1" w:rsidRPr="007362E7" w:rsidRDefault="000F08C1" w:rsidP="00B368EC">
            <w:pPr>
              <w:jc w:val="center"/>
            </w:pPr>
            <w:r w:rsidRPr="007362E7">
              <w:t>Температура подающей воды на источнике, Т</w:t>
            </w:r>
            <w:r w:rsidRPr="007362E7">
              <w:rPr>
                <w:vertAlign w:val="superscript"/>
              </w:rPr>
              <w:t xml:space="preserve"> </w:t>
            </w:r>
            <w:proofErr w:type="spellStart"/>
            <w:r w:rsidRPr="007362E7">
              <w:rPr>
                <w:vertAlign w:val="superscript"/>
              </w:rPr>
              <w:t>о</w:t>
            </w:r>
            <w:r w:rsidRPr="007362E7">
              <w:t>С</w:t>
            </w:r>
            <w:proofErr w:type="spellEnd"/>
          </w:p>
        </w:tc>
        <w:tc>
          <w:tcPr>
            <w:tcW w:w="2410" w:type="dxa"/>
          </w:tcPr>
          <w:p w:rsidR="000F08C1" w:rsidRPr="007362E7" w:rsidRDefault="000F08C1" w:rsidP="00B368EC">
            <w:pPr>
              <w:jc w:val="center"/>
            </w:pPr>
            <w:r w:rsidRPr="007362E7">
              <w:t>Температура обратной воды на источнике, Т</w:t>
            </w:r>
            <w:r w:rsidRPr="007362E7">
              <w:rPr>
                <w:vertAlign w:val="superscript"/>
              </w:rPr>
              <w:t xml:space="preserve"> </w:t>
            </w:r>
            <w:proofErr w:type="spellStart"/>
            <w:r w:rsidRPr="007362E7">
              <w:rPr>
                <w:vertAlign w:val="superscript"/>
              </w:rPr>
              <w:t>о</w:t>
            </w:r>
            <w:r w:rsidRPr="007362E7">
              <w:t>С</w:t>
            </w:r>
            <w:proofErr w:type="spellEnd"/>
          </w:p>
        </w:tc>
      </w:tr>
      <w:tr w:rsidR="000F08C1" w:rsidRPr="007362E7">
        <w:tc>
          <w:tcPr>
            <w:tcW w:w="2400" w:type="dxa"/>
          </w:tcPr>
          <w:p w:rsidR="000F08C1" w:rsidRPr="007362E7" w:rsidRDefault="000F08C1" w:rsidP="00B368EC">
            <w:pPr>
              <w:jc w:val="center"/>
            </w:pPr>
            <w:r w:rsidRPr="007362E7">
              <w:t>-31</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61</w:t>
            </w:r>
          </w:p>
        </w:tc>
      </w:tr>
      <w:tr w:rsidR="000F08C1" w:rsidRPr="007362E7">
        <w:tc>
          <w:tcPr>
            <w:tcW w:w="2400" w:type="dxa"/>
          </w:tcPr>
          <w:p w:rsidR="000F08C1" w:rsidRPr="007362E7" w:rsidRDefault="000F08C1" w:rsidP="00B368EC">
            <w:pPr>
              <w:jc w:val="center"/>
            </w:pPr>
            <w:r w:rsidRPr="007362E7">
              <w:t>-30</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61</w:t>
            </w:r>
          </w:p>
        </w:tc>
      </w:tr>
      <w:tr w:rsidR="000F08C1" w:rsidRPr="007362E7">
        <w:tc>
          <w:tcPr>
            <w:tcW w:w="2400" w:type="dxa"/>
          </w:tcPr>
          <w:p w:rsidR="000F08C1" w:rsidRPr="007362E7" w:rsidRDefault="000F08C1" w:rsidP="00B368EC">
            <w:pPr>
              <w:jc w:val="center"/>
            </w:pPr>
            <w:r w:rsidRPr="007362E7">
              <w:t>-29</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62</w:t>
            </w:r>
          </w:p>
        </w:tc>
      </w:tr>
      <w:tr w:rsidR="000F08C1" w:rsidRPr="007362E7">
        <w:tc>
          <w:tcPr>
            <w:tcW w:w="2400" w:type="dxa"/>
          </w:tcPr>
          <w:p w:rsidR="000F08C1" w:rsidRPr="007362E7" w:rsidRDefault="000F08C1" w:rsidP="00B368EC">
            <w:pPr>
              <w:jc w:val="center"/>
            </w:pPr>
            <w:r w:rsidRPr="007362E7">
              <w:t>-28</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62</w:t>
            </w:r>
          </w:p>
        </w:tc>
      </w:tr>
      <w:tr w:rsidR="000F08C1" w:rsidRPr="007362E7">
        <w:tc>
          <w:tcPr>
            <w:tcW w:w="2400" w:type="dxa"/>
          </w:tcPr>
          <w:p w:rsidR="000F08C1" w:rsidRPr="007362E7" w:rsidRDefault="000F08C1" w:rsidP="00B368EC">
            <w:pPr>
              <w:jc w:val="center"/>
            </w:pPr>
            <w:r w:rsidRPr="007362E7">
              <w:t>-27</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62</w:t>
            </w:r>
          </w:p>
        </w:tc>
      </w:tr>
      <w:tr w:rsidR="000F08C1" w:rsidRPr="007362E7">
        <w:tc>
          <w:tcPr>
            <w:tcW w:w="2400" w:type="dxa"/>
          </w:tcPr>
          <w:p w:rsidR="000F08C1" w:rsidRPr="007362E7" w:rsidRDefault="000F08C1" w:rsidP="00B368EC">
            <w:pPr>
              <w:jc w:val="center"/>
            </w:pPr>
            <w:r w:rsidRPr="007362E7">
              <w:t>-26</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63</w:t>
            </w:r>
          </w:p>
        </w:tc>
      </w:tr>
      <w:tr w:rsidR="000F08C1" w:rsidRPr="007362E7">
        <w:tc>
          <w:tcPr>
            <w:tcW w:w="2400" w:type="dxa"/>
          </w:tcPr>
          <w:p w:rsidR="000F08C1" w:rsidRPr="007362E7" w:rsidRDefault="000F08C1" w:rsidP="00B368EC">
            <w:pPr>
              <w:jc w:val="center"/>
            </w:pPr>
            <w:r w:rsidRPr="007362E7">
              <w:t>-25</w:t>
            </w:r>
          </w:p>
        </w:tc>
        <w:tc>
          <w:tcPr>
            <w:tcW w:w="2420" w:type="dxa"/>
          </w:tcPr>
          <w:p w:rsidR="000F08C1" w:rsidRPr="00A8767F" w:rsidRDefault="000F08C1" w:rsidP="00862FF5">
            <w:pPr>
              <w:jc w:val="center"/>
            </w:pPr>
            <w:r w:rsidRPr="00A8767F">
              <w:t>110</w:t>
            </w:r>
          </w:p>
        </w:tc>
        <w:tc>
          <w:tcPr>
            <w:tcW w:w="2410" w:type="dxa"/>
          </w:tcPr>
          <w:p w:rsidR="000F08C1" w:rsidRPr="007362E7" w:rsidRDefault="000F08C1" w:rsidP="00B368EC">
            <w:pPr>
              <w:jc w:val="center"/>
            </w:pPr>
            <w:r w:rsidRPr="007362E7">
              <w:t>63</w:t>
            </w:r>
          </w:p>
        </w:tc>
      </w:tr>
      <w:tr w:rsidR="000F08C1" w:rsidRPr="007362E7">
        <w:tc>
          <w:tcPr>
            <w:tcW w:w="2400" w:type="dxa"/>
          </w:tcPr>
          <w:p w:rsidR="000F08C1" w:rsidRPr="007362E7" w:rsidRDefault="000F08C1" w:rsidP="00B368EC">
            <w:pPr>
              <w:jc w:val="center"/>
            </w:pPr>
            <w:r w:rsidRPr="007362E7">
              <w:t>-24</w:t>
            </w:r>
          </w:p>
        </w:tc>
        <w:tc>
          <w:tcPr>
            <w:tcW w:w="2420" w:type="dxa"/>
          </w:tcPr>
          <w:p w:rsidR="000F08C1" w:rsidRPr="00A8767F" w:rsidRDefault="000F08C1" w:rsidP="00862FF5">
            <w:pPr>
              <w:jc w:val="center"/>
            </w:pPr>
            <w:r w:rsidRPr="00A8767F">
              <w:t>108</w:t>
            </w:r>
          </w:p>
        </w:tc>
        <w:tc>
          <w:tcPr>
            <w:tcW w:w="2410" w:type="dxa"/>
          </w:tcPr>
          <w:p w:rsidR="000F08C1" w:rsidRPr="007362E7" w:rsidRDefault="000F08C1" w:rsidP="00B368EC">
            <w:pPr>
              <w:jc w:val="center"/>
            </w:pPr>
            <w:r w:rsidRPr="007362E7">
              <w:t>62</w:t>
            </w:r>
          </w:p>
        </w:tc>
      </w:tr>
      <w:tr w:rsidR="000F08C1" w:rsidRPr="007362E7">
        <w:tc>
          <w:tcPr>
            <w:tcW w:w="2400" w:type="dxa"/>
          </w:tcPr>
          <w:p w:rsidR="000F08C1" w:rsidRPr="007362E7" w:rsidRDefault="000F08C1" w:rsidP="00B368EC">
            <w:pPr>
              <w:jc w:val="center"/>
            </w:pPr>
            <w:r w:rsidRPr="007362E7">
              <w:t>-23</w:t>
            </w:r>
          </w:p>
        </w:tc>
        <w:tc>
          <w:tcPr>
            <w:tcW w:w="2420" w:type="dxa"/>
          </w:tcPr>
          <w:p w:rsidR="000F08C1" w:rsidRPr="00A8767F" w:rsidRDefault="000F08C1" w:rsidP="00862FF5">
            <w:pPr>
              <w:jc w:val="center"/>
            </w:pPr>
            <w:r w:rsidRPr="00A8767F">
              <w:t>106</w:t>
            </w:r>
          </w:p>
        </w:tc>
        <w:tc>
          <w:tcPr>
            <w:tcW w:w="2410" w:type="dxa"/>
          </w:tcPr>
          <w:p w:rsidR="000F08C1" w:rsidRPr="007362E7" w:rsidRDefault="000F08C1" w:rsidP="00B368EC">
            <w:pPr>
              <w:jc w:val="center"/>
            </w:pPr>
            <w:r w:rsidRPr="007362E7">
              <w:t>61</w:t>
            </w:r>
          </w:p>
        </w:tc>
      </w:tr>
      <w:tr w:rsidR="000F08C1" w:rsidRPr="007362E7">
        <w:tc>
          <w:tcPr>
            <w:tcW w:w="2400" w:type="dxa"/>
          </w:tcPr>
          <w:p w:rsidR="000F08C1" w:rsidRPr="007362E7" w:rsidRDefault="000F08C1" w:rsidP="00B368EC">
            <w:pPr>
              <w:jc w:val="center"/>
            </w:pPr>
            <w:r w:rsidRPr="007362E7">
              <w:t>-22</w:t>
            </w:r>
          </w:p>
        </w:tc>
        <w:tc>
          <w:tcPr>
            <w:tcW w:w="2420" w:type="dxa"/>
          </w:tcPr>
          <w:p w:rsidR="000F08C1" w:rsidRPr="00A8767F" w:rsidRDefault="000F08C1" w:rsidP="00862FF5">
            <w:pPr>
              <w:jc w:val="center"/>
            </w:pPr>
            <w:r w:rsidRPr="00A8767F">
              <w:t>105</w:t>
            </w:r>
          </w:p>
        </w:tc>
        <w:tc>
          <w:tcPr>
            <w:tcW w:w="2410" w:type="dxa"/>
          </w:tcPr>
          <w:p w:rsidR="000F08C1" w:rsidRPr="007362E7" w:rsidRDefault="000F08C1" w:rsidP="00B368EC">
            <w:pPr>
              <w:jc w:val="center"/>
            </w:pPr>
            <w:r w:rsidRPr="007362E7">
              <w:t>61</w:t>
            </w:r>
          </w:p>
        </w:tc>
      </w:tr>
      <w:tr w:rsidR="000F08C1" w:rsidRPr="007362E7">
        <w:tc>
          <w:tcPr>
            <w:tcW w:w="2400" w:type="dxa"/>
          </w:tcPr>
          <w:p w:rsidR="000F08C1" w:rsidRPr="007362E7" w:rsidRDefault="000F08C1" w:rsidP="00B368EC">
            <w:pPr>
              <w:jc w:val="center"/>
            </w:pPr>
            <w:r w:rsidRPr="007362E7">
              <w:t>-21</w:t>
            </w:r>
          </w:p>
        </w:tc>
        <w:tc>
          <w:tcPr>
            <w:tcW w:w="2420" w:type="dxa"/>
          </w:tcPr>
          <w:p w:rsidR="000F08C1" w:rsidRPr="00A8767F" w:rsidRDefault="000F08C1" w:rsidP="00862FF5">
            <w:pPr>
              <w:jc w:val="center"/>
            </w:pPr>
            <w:r w:rsidRPr="00A8767F">
              <w:t>103</w:t>
            </w:r>
          </w:p>
        </w:tc>
        <w:tc>
          <w:tcPr>
            <w:tcW w:w="2410" w:type="dxa"/>
          </w:tcPr>
          <w:p w:rsidR="000F08C1" w:rsidRPr="007362E7" w:rsidRDefault="000F08C1" w:rsidP="00B368EC">
            <w:pPr>
              <w:jc w:val="center"/>
            </w:pPr>
            <w:r w:rsidRPr="007362E7">
              <w:t>60</w:t>
            </w:r>
          </w:p>
        </w:tc>
      </w:tr>
      <w:tr w:rsidR="000F08C1" w:rsidRPr="007362E7">
        <w:tc>
          <w:tcPr>
            <w:tcW w:w="2400" w:type="dxa"/>
          </w:tcPr>
          <w:p w:rsidR="000F08C1" w:rsidRPr="007362E7" w:rsidRDefault="000F08C1" w:rsidP="00B368EC">
            <w:pPr>
              <w:jc w:val="center"/>
            </w:pPr>
            <w:r w:rsidRPr="007362E7">
              <w:t>-20</w:t>
            </w:r>
          </w:p>
        </w:tc>
        <w:tc>
          <w:tcPr>
            <w:tcW w:w="2420" w:type="dxa"/>
          </w:tcPr>
          <w:p w:rsidR="000F08C1" w:rsidRPr="00A8767F" w:rsidRDefault="000F08C1" w:rsidP="00862FF5">
            <w:pPr>
              <w:jc w:val="center"/>
            </w:pPr>
            <w:r w:rsidRPr="00A8767F">
              <w:t>101</w:t>
            </w:r>
          </w:p>
        </w:tc>
        <w:tc>
          <w:tcPr>
            <w:tcW w:w="2410" w:type="dxa"/>
          </w:tcPr>
          <w:p w:rsidR="000F08C1" w:rsidRPr="007362E7" w:rsidRDefault="000F08C1" w:rsidP="00B368EC">
            <w:pPr>
              <w:jc w:val="center"/>
            </w:pPr>
            <w:r w:rsidRPr="007362E7">
              <w:t>59</w:t>
            </w:r>
          </w:p>
        </w:tc>
      </w:tr>
      <w:tr w:rsidR="000F08C1" w:rsidRPr="007362E7">
        <w:tc>
          <w:tcPr>
            <w:tcW w:w="2400" w:type="dxa"/>
          </w:tcPr>
          <w:p w:rsidR="000F08C1" w:rsidRPr="007362E7" w:rsidRDefault="000F08C1" w:rsidP="00B368EC">
            <w:pPr>
              <w:jc w:val="center"/>
            </w:pPr>
            <w:r w:rsidRPr="007362E7">
              <w:t>-19</w:t>
            </w:r>
          </w:p>
        </w:tc>
        <w:tc>
          <w:tcPr>
            <w:tcW w:w="2420" w:type="dxa"/>
          </w:tcPr>
          <w:p w:rsidR="000F08C1" w:rsidRPr="00A8767F" w:rsidRDefault="000F08C1" w:rsidP="00862FF5">
            <w:pPr>
              <w:jc w:val="center"/>
            </w:pPr>
            <w:r w:rsidRPr="00A8767F">
              <w:t>99</w:t>
            </w:r>
          </w:p>
        </w:tc>
        <w:tc>
          <w:tcPr>
            <w:tcW w:w="2410" w:type="dxa"/>
          </w:tcPr>
          <w:p w:rsidR="000F08C1" w:rsidRPr="007362E7" w:rsidRDefault="000F08C1" w:rsidP="00B368EC">
            <w:pPr>
              <w:jc w:val="center"/>
            </w:pPr>
            <w:r w:rsidRPr="007362E7">
              <w:t>58</w:t>
            </w:r>
          </w:p>
        </w:tc>
      </w:tr>
      <w:tr w:rsidR="000F08C1" w:rsidRPr="007362E7">
        <w:tc>
          <w:tcPr>
            <w:tcW w:w="2400" w:type="dxa"/>
          </w:tcPr>
          <w:p w:rsidR="000F08C1" w:rsidRPr="007362E7" w:rsidRDefault="000F08C1" w:rsidP="00B368EC">
            <w:pPr>
              <w:jc w:val="center"/>
            </w:pPr>
            <w:r w:rsidRPr="007362E7">
              <w:t>-18</w:t>
            </w:r>
          </w:p>
        </w:tc>
        <w:tc>
          <w:tcPr>
            <w:tcW w:w="2420" w:type="dxa"/>
          </w:tcPr>
          <w:p w:rsidR="000F08C1" w:rsidRPr="00A8767F" w:rsidRDefault="000F08C1" w:rsidP="00862FF5">
            <w:pPr>
              <w:jc w:val="center"/>
            </w:pPr>
            <w:r w:rsidRPr="00A8767F">
              <w:t>98</w:t>
            </w:r>
          </w:p>
        </w:tc>
        <w:tc>
          <w:tcPr>
            <w:tcW w:w="2410" w:type="dxa"/>
          </w:tcPr>
          <w:p w:rsidR="000F08C1" w:rsidRPr="007362E7" w:rsidRDefault="000F08C1" w:rsidP="00B368EC">
            <w:pPr>
              <w:jc w:val="center"/>
            </w:pPr>
            <w:r w:rsidRPr="007362E7">
              <w:t>58</w:t>
            </w:r>
          </w:p>
        </w:tc>
      </w:tr>
      <w:tr w:rsidR="000F08C1" w:rsidRPr="007362E7">
        <w:tc>
          <w:tcPr>
            <w:tcW w:w="2400" w:type="dxa"/>
          </w:tcPr>
          <w:p w:rsidR="000F08C1" w:rsidRPr="007362E7" w:rsidRDefault="000F08C1" w:rsidP="00B368EC">
            <w:pPr>
              <w:jc w:val="center"/>
            </w:pPr>
            <w:r w:rsidRPr="007362E7">
              <w:t>-17</w:t>
            </w:r>
          </w:p>
        </w:tc>
        <w:tc>
          <w:tcPr>
            <w:tcW w:w="2420" w:type="dxa"/>
          </w:tcPr>
          <w:p w:rsidR="000F08C1" w:rsidRPr="00A8767F" w:rsidRDefault="000F08C1" w:rsidP="00862FF5">
            <w:pPr>
              <w:jc w:val="center"/>
            </w:pPr>
            <w:r w:rsidRPr="00A8767F">
              <w:t>96</w:t>
            </w:r>
          </w:p>
        </w:tc>
        <w:tc>
          <w:tcPr>
            <w:tcW w:w="2410" w:type="dxa"/>
          </w:tcPr>
          <w:p w:rsidR="000F08C1" w:rsidRPr="007362E7" w:rsidRDefault="000F08C1" w:rsidP="00B368EC">
            <w:pPr>
              <w:jc w:val="center"/>
            </w:pPr>
            <w:r w:rsidRPr="007362E7">
              <w:t>57</w:t>
            </w:r>
          </w:p>
        </w:tc>
      </w:tr>
      <w:tr w:rsidR="000F08C1" w:rsidRPr="007362E7">
        <w:tc>
          <w:tcPr>
            <w:tcW w:w="2400" w:type="dxa"/>
          </w:tcPr>
          <w:p w:rsidR="000F08C1" w:rsidRPr="007362E7" w:rsidRDefault="000F08C1" w:rsidP="00B368EC">
            <w:pPr>
              <w:jc w:val="center"/>
            </w:pPr>
            <w:r w:rsidRPr="007362E7">
              <w:t>-16</w:t>
            </w:r>
          </w:p>
        </w:tc>
        <w:tc>
          <w:tcPr>
            <w:tcW w:w="2420" w:type="dxa"/>
          </w:tcPr>
          <w:p w:rsidR="000F08C1" w:rsidRPr="00A8767F" w:rsidRDefault="000F08C1" w:rsidP="00862FF5">
            <w:pPr>
              <w:jc w:val="center"/>
            </w:pPr>
            <w:r w:rsidRPr="00A8767F">
              <w:t>94</w:t>
            </w:r>
          </w:p>
        </w:tc>
        <w:tc>
          <w:tcPr>
            <w:tcW w:w="2410" w:type="dxa"/>
          </w:tcPr>
          <w:p w:rsidR="000F08C1" w:rsidRPr="007362E7" w:rsidRDefault="000F08C1" w:rsidP="00B368EC">
            <w:pPr>
              <w:jc w:val="center"/>
            </w:pPr>
            <w:r w:rsidRPr="007362E7">
              <w:t>56</w:t>
            </w:r>
          </w:p>
        </w:tc>
      </w:tr>
      <w:tr w:rsidR="000F08C1" w:rsidRPr="007362E7">
        <w:tc>
          <w:tcPr>
            <w:tcW w:w="2400" w:type="dxa"/>
          </w:tcPr>
          <w:p w:rsidR="000F08C1" w:rsidRPr="007362E7" w:rsidRDefault="000F08C1" w:rsidP="00B368EC">
            <w:pPr>
              <w:jc w:val="center"/>
            </w:pPr>
            <w:r w:rsidRPr="007362E7">
              <w:t>-15</w:t>
            </w:r>
          </w:p>
        </w:tc>
        <w:tc>
          <w:tcPr>
            <w:tcW w:w="2420" w:type="dxa"/>
          </w:tcPr>
          <w:p w:rsidR="000F08C1" w:rsidRPr="00A8767F" w:rsidRDefault="000F08C1" w:rsidP="00862FF5">
            <w:pPr>
              <w:jc w:val="center"/>
            </w:pPr>
            <w:r w:rsidRPr="00A8767F">
              <w:t>92</w:t>
            </w:r>
          </w:p>
        </w:tc>
        <w:tc>
          <w:tcPr>
            <w:tcW w:w="2410" w:type="dxa"/>
          </w:tcPr>
          <w:p w:rsidR="000F08C1" w:rsidRPr="007362E7" w:rsidRDefault="000F08C1" w:rsidP="00B368EC">
            <w:pPr>
              <w:jc w:val="center"/>
            </w:pPr>
            <w:r w:rsidRPr="007362E7">
              <w:t>56</w:t>
            </w:r>
          </w:p>
        </w:tc>
      </w:tr>
      <w:tr w:rsidR="000F08C1" w:rsidRPr="007362E7">
        <w:tc>
          <w:tcPr>
            <w:tcW w:w="2400" w:type="dxa"/>
          </w:tcPr>
          <w:p w:rsidR="000F08C1" w:rsidRPr="007362E7" w:rsidRDefault="000F08C1" w:rsidP="00B368EC">
            <w:pPr>
              <w:jc w:val="center"/>
            </w:pPr>
            <w:r w:rsidRPr="007362E7">
              <w:t>-14</w:t>
            </w:r>
          </w:p>
        </w:tc>
        <w:tc>
          <w:tcPr>
            <w:tcW w:w="2420" w:type="dxa"/>
          </w:tcPr>
          <w:p w:rsidR="000F08C1" w:rsidRPr="00A8767F" w:rsidRDefault="000F08C1" w:rsidP="00862FF5">
            <w:pPr>
              <w:jc w:val="center"/>
            </w:pPr>
            <w:r w:rsidRPr="00A8767F">
              <w:t>90</w:t>
            </w:r>
          </w:p>
        </w:tc>
        <w:tc>
          <w:tcPr>
            <w:tcW w:w="2410" w:type="dxa"/>
          </w:tcPr>
          <w:p w:rsidR="000F08C1" w:rsidRPr="007362E7" w:rsidRDefault="000F08C1" w:rsidP="00B368EC">
            <w:pPr>
              <w:jc w:val="center"/>
            </w:pPr>
            <w:r w:rsidRPr="007362E7">
              <w:t>55</w:t>
            </w:r>
          </w:p>
        </w:tc>
      </w:tr>
      <w:tr w:rsidR="000F08C1" w:rsidRPr="007362E7">
        <w:tc>
          <w:tcPr>
            <w:tcW w:w="2400" w:type="dxa"/>
          </w:tcPr>
          <w:p w:rsidR="000F08C1" w:rsidRPr="007362E7" w:rsidRDefault="000F08C1" w:rsidP="00B368EC">
            <w:pPr>
              <w:jc w:val="center"/>
            </w:pPr>
            <w:r w:rsidRPr="007362E7">
              <w:t>-13</w:t>
            </w:r>
          </w:p>
        </w:tc>
        <w:tc>
          <w:tcPr>
            <w:tcW w:w="2420" w:type="dxa"/>
          </w:tcPr>
          <w:p w:rsidR="000F08C1" w:rsidRPr="00A8767F" w:rsidRDefault="000F08C1" w:rsidP="00862FF5">
            <w:pPr>
              <w:jc w:val="center"/>
            </w:pPr>
            <w:r w:rsidRPr="00A8767F">
              <w:t>89</w:t>
            </w:r>
          </w:p>
        </w:tc>
        <w:tc>
          <w:tcPr>
            <w:tcW w:w="2410" w:type="dxa"/>
          </w:tcPr>
          <w:p w:rsidR="000F08C1" w:rsidRPr="007362E7" w:rsidRDefault="000F08C1" w:rsidP="00B368EC">
            <w:pPr>
              <w:jc w:val="center"/>
            </w:pPr>
            <w:r w:rsidRPr="007362E7">
              <w:t>54</w:t>
            </w:r>
          </w:p>
        </w:tc>
      </w:tr>
      <w:tr w:rsidR="000F08C1" w:rsidRPr="007362E7">
        <w:tc>
          <w:tcPr>
            <w:tcW w:w="2400" w:type="dxa"/>
          </w:tcPr>
          <w:p w:rsidR="000F08C1" w:rsidRPr="007362E7" w:rsidRDefault="000F08C1" w:rsidP="00B368EC">
            <w:pPr>
              <w:jc w:val="center"/>
            </w:pPr>
            <w:r w:rsidRPr="007362E7">
              <w:t>-12</w:t>
            </w:r>
          </w:p>
        </w:tc>
        <w:tc>
          <w:tcPr>
            <w:tcW w:w="2420" w:type="dxa"/>
          </w:tcPr>
          <w:p w:rsidR="000F08C1" w:rsidRPr="00A8767F" w:rsidRDefault="000F08C1" w:rsidP="00862FF5">
            <w:pPr>
              <w:jc w:val="center"/>
            </w:pPr>
            <w:r w:rsidRPr="00A8767F">
              <w:t>87</w:t>
            </w:r>
          </w:p>
        </w:tc>
        <w:tc>
          <w:tcPr>
            <w:tcW w:w="2410" w:type="dxa"/>
          </w:tcPr>
          <w:p w:rsidR="000F08C1" w:rsidRPr="007362E7" w:rsidRDefault="000F08C1" w:rsidP="00B368EC">
            <w:pPr>
              <w:jc w:val="center"/>
            </w:pPr>
            <w:r w:rsidRPr="007362E7">
              <w:t>53</w:t>
            </w:r>
          </w:p>
        </w:tc>
      </w:tr>
      <w:tr w:rsidR="000F08C1" w:rsidRPr="007362E7">
        <w:tc>
          <w:tcPr>
            <w:tcW w:w="2400" w:type="dxa"/>
          </w:tcPr>
          <w:p w:rsidR="000F08C1" w:rsidRPr="007362E7" w:rsidRDefault="000F08C1" w:rsidP="00B368EC">
            <w:pPr>
              <w:jc w:val="center"/>
            </w:pPr>
            <w:r w:rsidRPr="007362E7">
              <w:t>-11</w:t>
            </w:r>
          </w:p>
        </w:tc>
        <w:tc>
          <w:tcPr>
            <w:tcW w:w="2420" w:type="dxa"/>
          </w:tcPr>
          <w:p w:rsidR="000F08C1" w:rsidRPr="00A8767F" w:rsidRDefault="000F08C1" w:rsidP="00862FF5">
            <w:pPr>
              <w:jc w:val="center"/>
            </w:pPr>
            <w:r w:rsidRPr="00A8767F">
              <w:t>85</w:t>
            </w:r>
          </w:p>
        </w:tc>
        <w:tc>
          <w:tcPr>
            <w:tcW w:w="2410" w:type="dxa"/>
          </w:tcPr>
          <w:p w:rsidR="000F08C1" w:rsidRPr="007362E7" w:rsidRDefault="000F08C1" w:rsidP="00B368EC">
            <w:pPr>
              <w:jc w:val="center"/>
            </w:pPr>
            <w:r w:rsidRPr="007362E7">
              <w:t>53</w:t>
            </w:r>
          </w:p>
        </w:tc>
      </w:tr>
      <w:tr w:rsidR="000F08C1" w:rsidRPr="007362E7">
        <w:tc>
          <w:tcPr>
            <w:tcW w:w="2400" w:type="dxa"/>
          </w:tcPr>
          <w:p w:rsidR="000F08C1" w:rsidRPr="007362E7" w:rsidRDefault="000F08C1" w:rsidP="00B368EC">
            <w:pPr>
              <w:jc w:val="center"/>
            </w:pPr>
            <w:r w:rsidRPr="007362E7">
              <w:t>-10</w:t>
            </w:r>
          </w:p>
        </w:tc>
        <w:tc>
          <w:tcPr>
            <w:tcW w:w="2420" w:type="dxa"/>
          </w:tcPr>
          <w:p w:rsidR="000F08C1" w:rsidRPr="00A8767F" w:rsidRDefault="000F08C1" w:rsidP="00862FF5">
            <w:pPr>
              <w:jc w:val="center"/>
            </w:pPr>
            <w:r w:rsidRPr="00A8767F">
              <w:t>83</w:t>
            </w:r>
          </w:p>
        </w:tc>
        <w:tc>
          <w:tcPr>
            <w:tcW w:w="2410" w:type="dxa"/>
          </w:tcPr>
          <w:p w:rsidR="000F08C1" w:rsidRPr="007362E7" w:rsidRDefault="000F08C1" w:rsidP="00B368EC">
            <w:pPr>
              <w:jc w:val="center"/>
            </w:pPr>
            <w:r w:rsidRPr="007362E7">
              <w:t>52</w:t>
            </w:r>
          </w:p>
        </w:tc>
      </w:tr>
      <w:tr w:rsidR="000F08C1" w:rsidRPr="007362E7">
        <w:tc>
          <w:tcPr>
            <w:tcW w:w="2400" w:type="dxa"/>
          </w:tcPr>
          <w:p w:rsidR="000F08C1" w:rsidRPr="007362E7" w:rsidRDefault="000F08C1" w:rsidP="00B368EC">
            <w:pPr>
              <w:jc w:val="center"/>
            </w:pPr>
            <w:r w:rsidRPr="007362E7">
              <w:t>-9</w:t>
            </w:r>
          </w:p>
        </w:tc>
        <w:tc>
          <w:tcPr>
            <w:tcW w:w="2420" w:type="dxa"/>
          </w:tcPr>
          <w:p w:rsidR="000F08C1" w:rsidRPr="00A8767F" w:rsidRDefault="000F08C1" w:rsidP="00862FF5">
            <w:pPr>
              <w:jc w:val="center"/>
            </w:pPr>
            <w:r w:rsidRPr="00A8767F">
              <w:t>81</w:t>
            </w:r>
          </w:p>
        </w:tc>
        <w:tc>
          <w:tcPr>
            <w:tcW w:w="2410" w:type="dxa"/>
          </w:tcPr>
          <w:p w:rsidR="000F08C1" w:rsidRPr="007362E7" w:rsidRDefault="000F08C1" w:rsidP="00B368EC">
            <w:pPr>
              <w:jc w:val="center"/>
            </w:pPr>
            <w:r w:rsidRPr="007362E7">
              <w:t>51</w:t>
            </w:r>
          </w:p>
        </w:tc>
      </w:tr>
      <w:tr w:rsidR="000F08C1" w:rsidRPr="007362E7">
        <w:tc>
          <w:tcPr>
            <w:tcW w:w="2400" w:type="dxa"/>
          </w:tcPr>
          <w:p w:rsidR="000F08C1" w:rsidRPr="007362E7" w:rsidRDefault="000F08C1" w:rsidP="00B368EC">
            <w:pPr>
              <w:jc w:val="center"/>
            </w:pPr>
            <w:r w:rsidRPr="007362E7">
              <w:t>-8</w:t>
            </w:r>
          </w:p>
        </w:tc>
        <w:tc>
          <w:tcPr>
            <w:tcW w:w="2420" w:type="dxa"/>
          </w:tcPr>
          <w:p w:rsidR="000F08C1" w:rsidRPr="00A8767F" w:rsidRDefault="000F08C1" w:rsidP="00862FF5">
            <w:pPr>
              <w:jc w:val="center"/>
            </w:pPr>
            <w:r w:rsidRPr="00A8767F">
              <w:t>80</w:t>
            </w:r>
          </w:p>
        </w:tc>
        <w:tc>
          <w:tcPr>
            <w:tcW w:w="2410" w:type="dxa"/>
          </w:tcPr>
          <w:p w:rsidR="000F08C1" w:rsidRPr="007362E7" w:rsidRDefault="000F08C1" w:rsidP="00B368EC">
            <w:pPr>
              <w:jc w:val="center"/>
            </w:pPr>
            <w:r w:rsidRPr="007362E7">
              <w:t>50</w:t>
            </w:r>
          </w:p>
        </w:tc>
      </w:tr>
      <w:tr w:rsidR="000F08C1" w:rsidRPr="007362E7">
        <w:tc>
          <w:tcPr>
            <w:tcW w:w="2400" w:type="dxa"/>
          </w:tcPr>
          <w:p w:rsidR="000F08C1" w:rsidRPr="007362E7" w:rsidRDefault="000F08C1" w:rsidP="00B368EC">
            <w:pPr>
              <w:jc w:val="center"/>
            </w:pPr>
            <w:r w:rsidRPr="007362E7">
              <w:t>-7</w:t>
            </w:r>
          </w:p>
        </w:tc>
        <w:tc>
          <w:tcPr>
            <w:tcW w:w="2420" w:type="dxa"/>
          </w:tcPr>
          <w:p w:rsidR="000F08C1" w:rsidRPr="00A8767F" w:rsidRDefault="000F08C1" w:rsidP="00862FF5">
            <w:pPr>
              <w:jc w:val="center"/>
            </w:pPr>
            <w:r w:rsidRPr="00A8767F">
              <w:t>78</w:t>
            </w:r>
          </w:p>
        </w:tc>
        <w:tc>
          <w:tcPr>
            <w:tcW w:w="2410" w:type="dxa"/>
          </w:tcPr>
          <w:p w:rsidR="000F08C1" w:rsidRPr="007362E7" w:rsidRDefault="000F08C1" w:rsidP="00B368EC">
            <w:pPr>
              <w:jc w:val="center"/>
            </w:pPr>
            <w:r w:rsidRPr="007362E7">
              <w:t>49</w:t>
            </w:r>
          </w:p>
        </w:tc>
      </w:tr>
      <w:tr w:rsidR="000F08C1" w:rsidRPr="007362E7">
        <w:tc>
          <w:tcPr>
            <w:tcW w:w="2400" w:type="dxa"/>
          </w:tcPr>
          <w:p w:rsidR="000F08C1" w:rsidRPr="007362E7" w:rsidRDefault="000F08C1" w:rsidP="00B368EC">
            <w:pPr>
              <w:jc w:val="center"/>
            </w:pPr>
            <w:r w:rsidRPr="007362E7">
              <w:t>-6</w:t>
            </w:r>
          </w:p>
        </w:tc>
        <w:tc>
          <w:tcPr>
            <w:tcW w:w="2420" w:type="dxa"/>
          </w:tcPr>
          <w:p w:rsidR="000F08C1" w:rsidRPr="00A8767F" w:rsidRDefault="000F08C1" w:rsidP="00862FF5">
            <w:pPr>
              <w:jc w:val="center"/>
            </w:pPr>
            <w:r w:rsidRPr="00A8767F">
              <w:t>76</w:t>
            </w:r>
          </w:p>
        </w:tc>
        <w:tc>
          <w:tcPr>
            <w:tcW w:w="2410" w:type="dxa"/>
          </w:tcPr>
          <w:p w:rsidR="000F08C1" w:rsidRPr="007362E7" w:rsidRDefault="000F08C1" w:rsidP="00B368EC">
            <w:pPr>
              <w:jc w:val="center"/>
            </w:pPr>
            <w:r w:rsidRPr="007362E7">
              <w:t>49</w:t>
            </w:r>
          </w:p>
        </w:tc>
      </w:tr>
      <w:tr w:rsidR="000F08C1" w:rsidRPr="007362E7">
        <w:tc>
          <w:tcPr>
            <w:tcW w:w="2400" w:type="dxa"/>
          </w:tcPr>
          <w:p w:rsidR="000F08C1" w:rsidRPr="007362E7" w:rsidRDefault="000F08C1" w:rsidP="00B368EC">
            <w:pPr>
              <w:jc w:val="center"/>
            </w:pPr>
            <w:r w:rsidRPr="007362E7">
              <w:lastRenderedPageBreak/>
              <w:t>-5</w:t>
            </w:r>
          </w:p>
        </w:tc>
        <w:tc>
          <w:tcPr>
            <w:tcW w:w="2420" w:type="dxa"/>
          </w:tcPr>
          <w:p w:rsidR="000F08C1" w:rsidRPr="00A8767F" w:rsidRDefault="000F08C1" w:rsidP="00862FF5">
            <w:pPr>
              <w:jc w:val="center"/>
            </w:pPr>
            <w:r w:rsidRPr="00A8767F">
              <w:t>74</w:t>
            </w:r>
          </w:p>
        </w:tc>
        <w:tc>
          <w:tcPr>
            <w:tcW w:w="2410" w:type="dxa"/>
          </w:tcPr>
          <w:p w:rsidR="000F08C1" w:rsidRPr="007362E7" w:rsidRDefault="000F08C1" w:rsidP="00B368EC">
            <w:pPr>
              <w:jc w:val="center"/>
            </w:pPr>
            <w:r w:rsidRPr="007362E7">
              <w:t>48</w:t>
            </w:r>
          </w:p>
        </w:tc>
      </w:tr>
      <w:tr w:rsidR="000F08C1" w:rsidRPr="007362E7">
        <w:tc>
          <w:tcPr>
            <w:tcW w:w="2400" w:type="dxa"/>
          </w:tcPr>
          <w:p w:rsidR="000F08C1" w:rsidRPr="007362E7" w:rsidRDefault="000F08C1" w:rsidP="00B368EC">
            <w:pPr>
              <w:jc w:val="center"/>
            </w:pPr>
            <w:r w:rsidRPr="007362E7">
              <w:t>-4</w:t>
            </w:r>
          </w:p>
        </w:tc>
        <w:tc>
          <w:tcPr>
            <w:tcW w:w="2420" w:type="dxa"/>
          </w:tcPr>
          <w:p w:rsidR="000F08C1" w:rsidRPr="00A8767F" w:rsidRDefault="000F08C1" w:rsidP="00862FF5">
            <w:pPr>
              <w:jc w:val="center"/>
            </w:pPr>
            <w:r w:rsidRPr="00A8767F">
              <w:t>72</w:t>
            </w:r>
          </w:p>
        </w:tc>
        <w:tc>
          <w:tcPr>
            <w:tcW w:w="2410" w:type="dxa"/>
          </w:tcPr>
          <w:p w:rsidR="000F08C1" w:rsidRPr="007362E7" w:rsidRDefault="000F08C1" w:rsidP="00B368EC">
            <w:pPr>
              <w:jc w:val="center"/>
            </w:pPr>
            <w:r w:rsidRPr="007362E7">
              <w:t>47</w:t>
            </w:r>
          </w:p>
        </w:tc>
      </w:tr>
      <w:tr w:rsidR="000F08C1" w:rsidRPr="007362E7">
        <w:tc>
          <w:tcPr>
            <w:tcW w:w="2400" w:type="dxa"/>
          </w:tcPr>
          <w:p w:rsidR="000F08C1" w:rsidRPr="007362E7" w:rsidRDefault="000F08C1" w:rsidP="00B368EC">
            <w:pPr>
              <w:jc w:val="center"/>
            </w:pPr>
            <w:r w:rsidRPr="007362E7">
              <w:t>-3</w:t>
            </w:r>
          </w:p>
        </w:tc>
        <w:tc>
          <w:tcPr>
            <w:tcW w:w="2420" w:type="dxa"/>
          </w:tcPr>
          <w:p w:rsidR="000F08C1" w:rsidRPr="00A8767F" w:rsidRDefault="000F08C1" w:rsidP="00862FF5">
            <w:pPr>
              <w:jc w:val="center"/>
            </w:pPr>
            <w:r w:rsidRPr="00A8767F">
              <w:t>70</w:t>
            </w:r>
          </w:p>
        </w:tc>
        <w:tc>
          <w:tcPr>
            <w:tcW w:w="2410" w:type="dxa"/>
          </w:tcPr>
          <w:p w:rsidR="000F08C1" w:rsidRPr="007362E7" w:rsidRDefault="000F08C1" w:rsidP="00B368EC">
            <w:pPr>
              <w:jc w:val="center"/>
            </w:pPr>
            <w:r w:rsidRPr="007362E7">
              <w:t>46</w:t>
            </w:r>
          </w:p>
        </w:tc>
      </w:tr>
      <w:tr w:rsidR="000F08C1" w:rsidRPr="007362E7">
        <w:tc>
          <w:tcPr>
            <w:tcW w:w="2400" w:type="dxa"/>
          </w:tcPr>
          <w:p w:rsidR="000F08C1" w:rsidRPr="007362E7" w:rsidRDefault="000F08C1" w:rsidP="00B368EC">
            <w:pPr>
              <w:jc w:val="center"/>
            </w:pPr>
            <w:r w:rsidRPr="007362E7">
              <w:t>-2</w:t>
            </w:r>
          </w:p>
        </w:tc>
        <w:tc>
          <w:tcPr>
            <w:tcW w:w="2420" w:type="dxa"/>
          </w:tcPr>
          <w:p w:rsidR="000F08C1" w:rsidRPr="00A8767F" w:rsidRDefault="000F08C1" w:rsidP="00D95288">
            <w:pPr>
              <w:jc w:val="center"/>
            </w:pPr>
            <w:r w:rsidRPr="00A8767F">
              <w:t>6</w:t>
            </w:r>
            <w:r>
              <w:t>9</w:t>
            </w:r>
          </w:p>
        </w:tc>
        <w:tc>
          <w:tcPr>
            <w:tcW w:w="2410" w:type="dxa"/>
          </w:tcPr>
          <w:p w:rsidR="000F08C1" w:rsidRPr="007362E7" w:rsidRDefault="000F08C1" w:rsidP="00B368EC">
            <w:pPr>
              <w:jc w:val="center"/>
            </w:pPr>
            <w:r w:rsidRPr="007362E7">
              <w:t>46</w:t>
            </w:r>
          </w:p>
        </w:tc>
      </w:tr>
      <w:tr w:rsidR="000F08C1" w:rsidRPr="007362E7">
        <w:tc>
          <w:tcPr>
            <w:tcW w:w="2400" w:type="dxa"/>
          </w:tcPr>
          <w:p w:rsidR="000F08C1" w:rsidRPr="007362E7" w:rsidRDefault="000F08C1" w:rsidP="00B368EC">
            <w:pPr>
              <w:jc w:val="center"/>
            </w:pPr>
            <w:r w:rsidRPr="007362E7">
              <w:t>-1</w:t>
            </w:r>
          </w:p>
        </w:tc>
        <w:tc>
          <w:tcPr>
            <w:tcW w:w="2420" w:type="dxa"/>
          </w:tcPr>
          <w:p w:rsidR="000F08C1" w:rsidRPr="00A8767F" w:rsidRDefault="000F08C1" w:rsidP="00D95288">
            <w:pPr>
              <w:jc w:val="center"/>
            </w:pPr>
            <w:r w:rsidRPr="00A8767F">
              <w:t>6</w:t>
            </w:r>
            <w:r>
              <w:t>8</w:t>
            </w:r>
          </w:p>
        </w:tc>
        <w:tc>
          <w:tcPr>
            <w:tcW w:w="2410" w:type="dxa"/>
          </w:tcPr>
          <w:p w:rsidR="000F08C1" w:rsidRPr="007362E7" w:rsidRDefault="000F08C1" w:rsidP="00B368EC">
            <w:pPr>
              <w:jc w:val="center"/>
            </w:pPr>
            <w:r w:rsidRPr="007362E7">
              <w:t>45</w:t>
            </w:r>
          </w:p>
        </w:tc>
      </w:tr>
      <w:tr w:rsidR="000F08C1" w:rsidRPr="007362E7">
        <w:tc>
          <w:tcPr>
            <w:tcW w:w="2400" w:type="dxa"/>
          </w:tcPr>
          <w:p w:rsidR="000F08C1" w:rsidRPr="007362E7" w:rsidRDefault="000F08C1" w:rsidP="00B368EC">
            <w:pPr>
              <w:jc w:val="center"/>
            </w:pPr>
            <w:r w:rsidRPr="007362E7">
              <w:t>0</w:t>
            </w:r>
          </w:p>
        </w:tc>
        <w:tc>
          <w:tcPr>
            <w:tcW w:w="2420" w:type="dxa"/>
          </w:tcPr>
          <w:p w:rsidR="000F08C1" w:rsidRPr="00A8767F" w:rsidRDefault="000F08C1" w:rsidP="00D95288">
            <w:pPr>
              <w:jc w:val="center"/>
            </w:pPr>
            <w:r w:rsidRPr="00A8767F">
              <w:t>6</w:t>
            </w:r>
            <w:r>
              <w:t>7</w:t>
            </w:r>
          </w:p>
        </w:tc>
        <w:tc>
          <w:tcPr>
            <w:tcW w:w="2410" w:type="dxa"/>
          </w:tcPr>
          <w:p w:rsidR="000F08C1" w:rsidRPr="007362E7" w:rsidRDefault="000F08C1" w:rsidP="00B368EC">
            <w:pPr>
              <w:jc w:val="center"/>
            </w:pPr>
            <w:r w:rsidRPr="007362E7">
              <w:t>45</w:t>
            </w:r>
          </w:p>
        </w:tc>
      </w:tr>
      <w:tr w:rsidR="000F08C1" w:rsidRPr="007362E7">
        <w:tc>
          <w:tcPr>
            <w:tcW w:w="2400" w:type="dxa"/>
          </w:tcPr>
          <w:p w:rsidR="000F08C1" w:rsidRPr="007362E7" w:rsidRDefault="000F08C1" w:rsidP="00B368EC">
            <w:pPr>
              <w:jc w:val="center"/>
            </w:pPr>
            <w:r w:rsidRPr="007362E7">
              <w:t>1</w:t>
            </w:r>
          </w:p>
        </w:tc>
        <w:tc>
          <w:tcPr>
            <w:tcW w:w="2420" w:type="dxa"/>
          </w:tcPr>
          <w:p w:rsidR="000F08C1" w:rsidRPr="00A8767F" w:rsidRDefault="000F08C1" w:rsidP="00D95288">
            <w:pPr>
              <w:jc w:val="center"/>
            </w:pPr>
            <w:r w:rsidRPr="00A8767F">
              <w:t>6</w:t>
            </w:r>
            <w:r>
              <w:t>6</w:t>
            </w:r>
          </w:p>
        </w:tc>
        <w:tc>
          <w:tcPr>
            <w:tcW w:w="2410" w:type="dxa"/>
          </w:tcPr>
          <w:p w:rsidR="000F08C1" w:rsidRPr="007362E7" w:rsidRDefault="000F08C1" w:rsidP="00B368EC">
            <w:pPr>
              <w:jc w:val="center"/>
            </w:pPr>
            <w:r w:rsidRPr="007362E7">
              <w:t>44</w:t>
            </w:r>
          </w:p>
        </w:tc>
      </w:tr>
      <w:tr w:rsidR="000F08C1" w:rsidRPr="007362E7">
        <w:tc>
          <w:tcPr>
            <w:tcW w:w="2400" w:type="dxa"/>
          </w:tcPr>
          <w:p w:rsidR="000F08C1" w:rsidRPr="007362E7" w:rsidRDefault="000F08C1" w:rsidP="00B368EC">
            <w:pPr>
              <w:jc w:val="center"/>
            </w:pPr>
            <w:r w:rsidRPr="007362E7">
              <w:t>2</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43</w:t>
            </w:r>
          </w:p>
        </w:tc>
      </w:tr>
      <w:tr w:rsidR="000F08C1" w:rsidRPr="007362E7">
        <w:tc>
          <w:tcPr>
            <w:tcW w:w="2400" w:type="dxa"/>
          </w:tcPr>
          <w:p w:rsidR="000F08C1" w:rsidRPr="007362E7" w:rsidRDefault="000F08C1" w:rsidP="00B368EC">
            <w:pPr>
              <w:jc w:val="center"/>
            </w:pPr>
            <w:r w:rsidRPr="007362E7">
              <w:t>3</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44</w:t>
            </w:r>
          </w:p>
        </w:tc>
      </w:tr>
      <w:tr w:rsidR="000F08C1" w:rsidRPr="007362E7">
        <w:tc>
          <w:tcPr>
            <w:tcW w:w="2400" w:type="dxa"/>
          </w:tcPr>
          <w:p w:rsidR="000F08C1" w:rsidRPr="007362E7" w:rsidRDefault="000F08C1" w:rsidP="00B368EC">
            <w:pPr>
              <w:jc w:val="center"/>
            </w:pPr>
            <w:r w:rsidRPr="007362E7">
              <w:t>4</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44</w:t>
            </w:r>
          </w:p>
        </w:tc>
      </w:tr>
      <w:tr w:rsidR="000F08C1" w:rsidRPr="007362E7">
        <w:tc>
          <w:tcPr>
            <w:tcW w:w="2400" w:type="dxa"/>
          </w:tcPr>
          <w:p w:rsidR="000F08C1" w:rsidRPr="007362E7" w:rsidRDefault="000F08C1" w:rsidP="00B368EC">
            <w:pPr>
              <w:jc w:val="center"/>
            </w:pPr>
            <w:r w:rsidRPr="007362E7">
              <w:t>5</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44</w:t>
            </w:r>
          </w:p>
        </w:tc>
      </w:tr>
      <w:tr w:rsidR="000F08C1" w:rsidRPr="007362E7">
        <w:tc>
          <w:tcPr>
            <w:tcW w:w="2400" w:type="dxa"/>
          </w:tcPr>
          <w:p w:rsidR="000F08C1" w:rsidRPr="007362E7" w:rsidRDefault="000F08C1" w:rsidP="00B368EC">
            <w:pPr>
              <w:jc w:val="center"/>
            </w:pPr>
            <w:r w:rsidRPr="007362E7">
              <w:t>6</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45</w:t>
            </w:r>
          </w:p>
        </w:tc>
      </w:tr>
      <w:tr w:rsidR="000F08C1" w:rsidRPr="007362E7">
        <w:tc>
          <w:tcPr>
            <w:tcW w:w="2400" w:type="dxa"/>
          </w:tcPr>
          <w:p w:rsidR="000F08C1" w:rsidRPr="007362E7" w:rsidRDefault="000F08C1" w:rsidP="00B368EC">
            <w:pPr>
              <w:jc w:val="center"/>
            </w:pPr>
            <w:r w:rsidRPr="007362E7">
              <w:t>7</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45</w:t>
            </w:r>
          </w:p>
        </w:tc>
      </w:tr>
      <w:tr w:rsidR="000F08C1" w:rsidRPr="007362E7">
        <w:tc>
          <w:tcPr>
            <w:tcW w:w="2400" w:type="dxa"/>
          </w:tcPr>
          <w:p w:rsidR="000F08C1" w:rsidRPr="007362E7" w:rsidRDefault="000F08C1" w:rsidP="00B368EC">
            <w:pPr>
              <w:jc w:val="center"/>
            </w:pPr>
            <w:r w:rsidRPr="007362E7">
              <w:t>8</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45</w:t>
            </w:r>
          </w:p>
        </w:tc>
      </w:tr>
      <w:tr w:rsidR="000F08C1" w:rsidRPr="007362E7">
        <w:tc>
          <w:tcPr>
            <w:tcW w:w="2400" w:type="dxa"/>
          </w:tcPr>
          <w:p w:rsidR="000F08C1" w:rsidRPr="007362E7" w:rsidRDefault="000F08C1" w:rsidP="00B368EC">
            <w:pPr>
              <w:jc w:val="center"/>
            </w:pPr>
            <w:r w:rsidRPr="007362E7">
              <w:t>9</w:t>
            </w:r>
          </w:p>
        </w:tc>
        <w:tc>
          <w:tcPr>
            <w:tcW w:w="2420" w:type="dxa"/>
          </w:tcPr>
          <w:p w:rsidR="000F08C1" w:rsidRPr="00A8767F" w:rsidRDefault="000F08C1" w:rsidP="00862FF5">
            <w:pPr>
              <w:jc w:val="center"/>
            </w:pPr>
            <w:r w:rsidRPr="00A8767F">
              <w:t>65</w:t>
            </w:r>
          </w:p>
        </w:tc>
        <w:tc>
          <w:tcPr>
            <w:tcW w:w="2410" w:type="dxa"/>
          </w:tcPr>
          <w:p w:rsidR="000F08C1" w:rsidRPr="007362E7" w:rsidRDefault="000F08C1" w:rsidP="00B368EC">
            <w:pPr>
              <w:jc w:val="center"/>
            </w:pPr>
            <w:r w:rsidRPr="007362E7">
              <w:t>46</w:t>
            </w:r>
          </w:p>
        </w:tc>
      </w:tr>
      <w:tr w:rsidR="000F08C1" w:rsidRPr="007362E7">
        <w:tc>
          <w:tcPr>
            <w:tcW w:w="2400" w:type="dxa"/>
          </w:tcPr>
          <w:p w:rsidR="000F08C1" w:rsidRPr="007362E7" w:rsidRDefault="000F08C1" w:rsidP="00B368EC">
            <w:pPr>
              <w:jc w:val="center"/>
            </w:pPr>
            <w:r w:rsidRPr="007362E7">
              <w:t>10</w:t>
            </w:r>
          </w:p>
        </w:tc>
        <w:tc>
          <w:tcPr>
            <w:tcW w:w="2420" w:type="dxa"/>
          </w:tcPr>
          <w:p w:rsidR="000F08C1" w:rsidRDefault="000F08C1" w:rsidP="00862FF5">
            <w:pPr>
              <w:jc w:val="center"/>
            </w:pPr>
            <w:r w:rsidRPr="00A8767F">
              <w:t>65</w:t>
            </w:r>
          </w:p>
        </w:tc>
        <w:tc>
          <w:tcPr>
            <w:tcW w:w="2410" w:type="dxa"/>
          </w:tcPr>
          <w:p w:rsidR="000F08C1" w:rsidRPr="007362E7" w:rsidRDefault="000F08C1" w:rsidP="00B368EC">
            <w:pPr>
              <w:jc w:val="center"/>
            </w:pPr>
            <w:r w:rsidRPr="007362E7">
              <w:t>46</w:t>
            </w:r>
          </w:p>
        </w:tc>
      </w:tr>
    </w:tbl>
    <w:p w:rsidR="000F08C1" w:rsidRDefault="000F08C1" w:rsidP="00F7367D">
      <w:pPr>
        <w:widowControl w:val="0"/>
        <w:snapToGrid w:val="0"/>
      </w:pPr>
    </w:p>
    <w:p w:rsidR="000F08C1" w:rsidRPr="00F526EB" w:rsidRDefault="000F08C1" w:rsidP="00F526EB">
      <w:pPr>
        <w:rPr>
          <w:lang w:eastAsia="ar-SA"/>
        </w:rPr>
      </w:pPr>
    </w:p>
    <w:p w:rsidR="000F08C1" w:rsidRPr="00F526EB" w:rsidRDefault="000F08C1" w:rsidP="00F526EB">
      <w:pPr>
        <w:rPr>
          <w:lang w:eastAsia="ar-SA"/>
        </w:rPr>
      </w:pPr>
    </w:p>
    <w:p w:rsidR="000F08C1" w:rsidRPr="00F526EB" w:rsidRDefault="000F08C1" w:rsidP="00F526EB">
      <w:pPr>
        <w:rPr>
          <w:lang w:eastAsia="ar-SA"/>
        </w:rPr>
      </w:pPr>
    </w:p>
    <w:p w:rsidR="000F08C1" w:rsidRDefault="000F08C1" w:rsidP="00F526EB">
      <w:pPr>
        <w:tabs>
          <w:tab w:val="left" w:pos="1279"/>
        </w:tabs>
      </w:pPr>
      <w:r>
        <w:tab/>
      </w:r>
    </w:p>
    <w:tbl>
      <w:tblPr>
        <w:tblW w:w="0" w:type="auto"/>
        <w:tblInd w:w="-68" w:type="dxa"/>
        <w:tblLook w:val="01E0" w:firstRow="1" w:lastRow="1" w:firstColumn="1" w:lastColumn="1" w:noHBand="0" w:noVBand="0"/>
      </w:tblPr>
      <w:tblGrid>
        <w:gridCol w:w="6048"/>
        <w:gridCol w:w="3600"/>
      </w:tblGrid>
      <w:tr w:rsidR="000F08C1" w:rsidRPr="007362E7" w:rsidTr="00543FB7">
        <w:trPr>
          <w:trHeight w:val="1106"/>
        </w:trPr>
        <w:tc>
          <w:tcPr>
            <w:tcW w:w="6048" w:type="dxa"/>
          </w:tcPr>
          <w:p w:rsidR="000F08C1" w:rsidRPr="007362E7" w:rsidRDefault="000F08C1" w:rsidP="00543FB7">
            <w:r>
              <w:t>Ресурс</w:t>
            </w:r>
            <w:r w:rsidRPr="007362E7">
              <w:t>оснабжающая организация</w:t>
            </w:r>
          </w:p>
          <w:p w:rsidR="000F08C1" w:rsidRDefault="000F08C1" w:rsidP="00543FB7"/>
          <w:p w:rsidR="000F08C1" w:rsidRPr="007362E7" w:rsidRDefault="000F08C1" w:rsidP="00543FB7">
            <w:r>
              <w:t xml:space="preserve"> ______</w:t>
            </w:r>
            <w:r w:rsidRPr="007362E7">
              <w:t>___________</w:t>
            </w:r>
            <w:r>
              <w:t xml:space="preserve">/ </w:t>
            </w:r>
            <w:r w:rsidR="00935DB7">
              <w:t>_______</w:t>
            </w:r>
            <w:r w:rsidRPr="00F658CC">
              <w:t xml:space="preserve"> </w:t>
            </w:r>
            <w:r>
              <w:t>/</w:t>
            </w:r>
          </w:p>
        </w:tc>
        <w:tc>
          <w:tcPr>
            <w:tcW w:w="3600" w:type="dxa"/>
          </w:tcPr>
          <w:p w:rsidR="000F08C1" w:rsidRPr="007362E7" w:rsidRDefault="000F08C1" w:rsidP="00543FB7">
            <w:r w:rsidRPr="007362E7">
              <w:t>Потребитель</w:t>
            </w:r>
          </w:p>
          <w:p w:rsidR="000F08C1" w:rsidRPr="007362E7" w:rsidRDefault="000F08C1" w:rsidP="00543FB7"/>
          <w:p w:rsidR="000F08C1" w:rsidRPr="007362E7" w:rsidRDefault="000F08C1" w:rsidP="00543FB7">
            <w:r w:rsidRPr="007362E7">
              <w:t xml:space="preserve">__________ </w:t>
            </w:r>
            <w:r>
              <w:t>/</w:t>
            </w:r>
            <w:r w:rsidR="00935DB7">
              <w:rPr>
                <w:noProof/>
              </w:rPr>
              <w:t>__________</w:t>
            </w:r>
            <w:r>
              <w:t xml:space="preserve"> /</w:t>
            </w:r>
          </w:p>
        </w:tc>
      </w:tr>
    </w:tbl>
    <w:p w:rsidR="000F08C1" w:rsidRPr="00A54E39" w:rsidRDefault="000F08C1" w:rsidP="00A54E39">
      <w:pPr>
        <w:tabs>
          <w:tab w:val="left" w:pos="6460"/>
        </w:tabs>
      </w:pPr>
      <w:r w:rsidRPr="00A54E39">
        <w:t xml:space="preserve">            М.П.</w:t>
      </w:r>
      <w:r w:rsidRPr="00A54E39">
        <w:tab/>
      </w:r>
    </w:p>
    <w:p w:rsidR="000F08C1" w:rsidRDefault="000F08C1" w:rsidP="00F526EB">
      <w:pPr>
        <w:tabs>
          <w:tab w:val="left" w:pos="1279"/>
        </w:tabs>
      </w:pPr>
    </w:p>
    <w:p w:rsidR="000F08C1" w:rsidRPr="00F526EB" w:rsidRDefault="000F08C1" w:rsidP="00F526EB">
      <w:pPr>
        <w:tabs>
          <w:tab w:val="left" w:pos="1279"/>
        </w:tabs>
        <w:rPr>
          <w:lang w:eastAsia="ar-SA"/>
        </w:rPr>
        <w:sectPr w:rsidR="000F08C1" w:rsidRPr="00F526EB" w:rsidSect="00813658">
          <w:pgSz w:w="11906" w:h="16838"/>
          <w:pgMar w:top="851" w:right="567" w:bottom="709" w:left="1531" w:header="709" w:footer="709" w:gutter="0"/>
          <w:cols w:space="708"/>
          <w:docGrid w:linePitch="360"/>
        </w:sectPr>
      </w:pPr>
      <w:r>
        <w:rPr>
          <w:lang w:eastAsia="ar-SA"/>
        </w:rPr>
        <w:tab/>
      </w:r>
    </w:p>
    <w:p w:rsidR="000F08C1" w:rsidRDefault="000F08C1" w:rsidP="00F7367D">
      <w:pPr>
        <w:widowControl w:val="0"/>
        <w:snapToGrid w:val="0"/>
        <w:jc w:val="right"/>
        <w:rPr>
          <w:bCs/>
          <w:spacing w:val="-7"/>
          <w:lang w:eastAsia="ar-SA"/>
        </w:rPr>
      </w:pPr>
      <w:r>
        <w:rPr>
          <w:bCs/>
          <w:spacing w:val="-7"/>
          <w:lang w:eastAsia="ar-SA"/>
        </w:rPr>
        <w:lastRenderedPageBreak/>
        <w:t xml:space="preserve">Приложение №4 </w:t>
      </w:r>
    </w:p>
    <w:p w:rsidR="000F08C1" w:rsidRDefault="000F08C1" w:rsidP="0049583A">
      <w:pPr>
        <w:widowControl w:val="0"/>
        <w:snapToGrid w:val="0"/>
        <w:ind w:firstLine="567"/>
        <w:jc w:val="right"/>
        <w:rPr>
          <w:bCs/>
          <w:spacing w:val="-7"/>
          <w:lang w:eastAsia="ar-SA"/>
        </w:rPr>
      </w:pPr>
      <w:r>
        <w:rPr>
          <w:bCs/>
          <w:spacing w:val="-7"/>
          <w:lang w:eastAsia="ar-SA"/>
        </w:rPr>
        <w:t xml:space="preserve">к договору теплоснабжения и поставки горячей воды </w:t>
      </w:r>
    </w:p>
    <w:p w:rsidR="000F08C1" w:rsidRDefault="000F08C1" w:rsidP="0049583A">
      <w:pPr>
        <w:widowControl w:val="0"/>
        <w:snapToGrid w:val="0"/>
        <w:ind w:firstLine="567"/>
        <w:jc w:val="right"/>
        <w:rPr>
          <w:bCs/>
          <w:spacing w:val="-7"/>
          <w:lang w:eastAsia="ar-SA"/>
        </w:rPr>
      </w:pPr>
      <w:r>
        <w:rPr>
          <w:bCs/>
          <w:spacing w:val="-7"/>
          <w:lang w:eastAsia="ar-SA"/>
        </w:rPr>
        <w:t xml:space="preserve">№ </w:t>
      </w:r>
      <w:r w:rsidR="00935DB7">
        <w:rPr>
          <w:bCs/>
          <w:noProof/>
          <w:spacing w:val="-7"/>
          <w:lang w:eastAsia="ar-SA"/>
        </w:rPr>
        <w:t>__________</w:t>
      </w:r>
    </w:p>
    <w:p w:rsidR="000F08C1" w:rsidRDefault="000F08C1" w:rsidP="0049583A">
      <w:pPr>
        <w:widowControl w:val="0"/>
        <w:snapToGrid w:val="0"/>
        <w:ind w:firstLine="567"/>
        <w:jc w:val="center"/>
        <w:rPr>
          <w:bCs/>
          <w:spacing w:val="-7"/>
          <w:lang w:eastAsia="ar-SA"/>
        </w:rPr>
      </w:pPr>
    </w:p>
    <w:p w:rsidR="000F08C1" w:rsidRPr="005F0467" w:rsidRDefault="000F08C1" w:rsidP="00957FFC">
      <w:pPr>
        <w:widowControl w:val="0"/>
        <w:snapToGrid w:val="0"/>
        <w:spacing w:before="0"/>
        <w:jc w:val="center"/>
        <w:rPr>
          <w:b/>
          <w:bCs/>
          <w:spacing w:val="-7"/>
          <w:u w:val="single"/>
          <w:lang w:eastAsia="ar-SA"/>
        </w:rPr>
      </w:pPr>
      <w:r w:rsidRPr="005F0467">
        <w:rPr>
          <w:b/>
          <w:bCs/>
          <w:spacing w:val="-7"/>
          <w:lang w:eastAsia="ar-SA"/>
        </w:rPr>
        <w:t>ПЕРЕЧЕНЬ</w:t>
      </w:r>
    </w:p>
    <w:p w:rsidR="000F08C1" w:rsidRPr="005F0467" w:rsidRDefault="000F08C1" w:rsidP="00957FFC">
      <w:pPr>
        <w:widowControl w:val="0"/>
        <w:snapToGrid w:val="0"/>
        <w:spacing w:before="0"/>
        <w:jc w:val="center"/>
        <w:rPr>
          <w:b/>
          <w:bCs/>
          <w:spacing w:val="-7"/>
          <w:lang w:eastAsia="ar-SA"/>
        </w:rPr>
      </w:pPr>
      <w:r w:rsidRPr="005F0467">
        <w:rPr>
          <w:b/>
          <w:bCs/>
          <w:spacing w:val="-7"/>
          <w:lang w:eastAsia="ar-SA"/>
        </w:rPr>
        <w:t>коммерческих расчетных приборов учета</w:t>
      </w:r>
    </w:p>
    <w:p w:rsidR="000F08C1" w:rsidRPr="005F0467" w:rsidRDefault="000F08C1" w:rsidP="00957FFC">
      <w:pPr>
        <w:widowControl w:val="0"/>
        <w:snapToGrid w:val="0"/>
        <w:spacing w:before="0"/>
        <w:ind w:firstLine="567"/>
        <w:jc w:val="center"/>
        <w:rPr>
          <w:b/>
          <w:bCs/>
          <w:spacing w:val="-7"/>
          <w:lang w:eastAsia="ar-SA"/>
        </w:rPr>
      </w:pPr>
      <w:r w:rsidRPr="005F0467">
        <w:rPr>
          <w:b/>
          <w:bCs/>
          <w:spacing w:val="-7"/>
          <w:lang w:eastAsia="ar-SA"/>
        </w:rPr>
        <w:t>тепловой энергии, теплоносителя Потребителя и место их установки.</w:t>
      </w:r>
    </w:p>
    <w:p w:rsidR="000F08C1" w:rsidRDefault="000F08C1" w:rsidP="00957FFC">
      <w:pPr>
        <w:widowControl w:val="0"/>
        <w:snapToGrid w:val="0"/>
        <w:rPr>
          <w:bCs/>
          <w:spacing w:val="-7"/>
          <w:lang w:eastAsia="ar-SA"/>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39"/>
        <w:gridCol w:w="1276"/>
        <w:gridCol w:w="1418"/>
        <w:gridCol w:w="708"/>
        <w:gridCol w:w="1418"/>
        <w:gridCol w:w="1228"/>
        <w:gridCol w:w="189"/>
        <w:gridCol w:w="993"/>
        <w:gridCol w:w="1417"/>
        <w:gridCol w:w="1001"/>
        <w:gridCol w:w="417"/>
        <w:gridCol w:w="1417"/>
        <w:gridCol w:w="1843"/>
        <w:gridCol w:w="1559"/>
      </w:tblGrid>
      <w:tr w:rsidR="000F08C1" w:rsidTr="000F08C1">
        <w:tc>
          <w:tcPr>
            <w:tcW w:w="536"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 п/п</w:t>
            </w:r>
          </w:p>
        </w:tc>
        <w:tc>
          <w:tcPr>
            <w:tcW w:w="1415" w:type="dxa"/>
            <w:gridSpan w:val="2"/>
            <w:vMerge w:val="restart"/>
            <w:shd w:val="clear" w:color="auto" w:fill="auto"/>
          </w:tcPr>
          <w:p w:rsidR="000F08C1" w:rsidRPr="00F869CB" w:rsidRDefault="000F08C1" w:rsidP="004A00DE">
            <w:pPr>
              <w:rPr>
                <w:rFonts w:eastAsia="Calibri"/>
                <w:lang w:eastAsia="en-US"/>
              </w:rPr>
            </w:pPr>
            <w:r w:rsidRPr="00F869CB">
              <w:rPr>
                <w:rFonts w:eastAsia="Calibri"/>
                <w:lang w:eastAsia="en-US"/>
              </w:rPr>
              <w:t>Наименование объекта</w:t>
            </w:r>
          </w:p>
        </w:tc>
        <w:tc>
          <w:tcPr>
            <w:tcW w:w="1418"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Наименование ресурса</w:t>
            </w:r>
          </w:p>
        </w:tc>
        <w:tc>
          <w:tcPr>
            <w:tcW w:w="708"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Тип ПУ</w:t>
            </w:r>
          </w:p>
        </w:tc>
        <w:tc>
          <w:tcPr>
            <w:tcW w:w="1418"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Заводской номер ПУ</w:t>
            </w:r>
          </w:p>
        </w:tc>
        <w:tc>
          <w:tcPr>
            <w:tcW w:w="1417" w:type="dxa"/>
            <w:gridSpan w:val="2"/>
            <w:vMerge w:val="restart"/>
            <w:shd w:val="clear" w:color="auto" w:fill="auto"/>
          </w:tcPr>
          <w:p w:rsidR="000F08C1" w:rsidRPr="00F869CB" w:rsidRDefault="000F08C1" w:rsidP="004A00DE">
            <w:pPr>
              <w:rPr>
                <w:rFonts w:eastAsia="Calibri"/>
                <w:lang w:eastAsia="en-US"/>
              </w:rPr>
            </w:pPr>
            <w:r w:rsidRPr="00F869CB">
              <w:rPr>
                <w:rFonts w:eastAsia="Calibri"/>
                <w:lang w:eastAsia="en-US"/>
              </w:rPr>
              <w:t>Дата установки ПУ</w:t>
            </w:r>
          </w:p>
        </w:tc>
        <w:tc>
          <w:tcPr>
            <w:tcW w:w="993"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Место установки ПУ</w:t>
            </w:r>
          </w:p>
        </w:tc>
        <w:tc>
          <w:tcPr>
            <w:tcW w:w="1417"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Дата допуска в эксплуатацию ПУ</w:t>
            </w:r>
          </w:p>
        </w:tc>
        <w:tc>
          <w:tcPr>
            <w:tcW w:w="1418" w:type="dxa"/>
            <w:gridSpan w:val="2"/>
            <w:vMerge w:val="restart"/>
            <w:shd w:val="clear" w:color="auto" w:fill="auto"/>
          </w:tcPr>
          <w:p w:rsidR="000F08C1" w:rsidRPr="00F869CB" w:rsidRDefault="000F08C1" w:rsidP="004A00DE">
            <w:pPr>
              <w:rPr>
                <w:rFonts w:eastAsia="Calibri"/>
                <w:lang w:eastAsia="en-US"/>
              </w:rPr>
            </w:pPr>
            <w:r w:rsidRPr="00F869CB">
              <w:rPr>
                <w:rFonts w:eastAsia="Calibri"/>
                <w:lang w:eastAsia="en-US"/>
              </w:rPr>
              <w:t>Дата опломбирования ПУ</w:t>
            </w:r>
          </w:p>
        </w:tc>
        <w:tc>
          <w:tcPr>
            <w:tcW w:w="1417" w:type="dxa"/>
            <w:vMerge w:val="restart"/>
            <w:shd w:val="clear" w:color="auto" w:fill="auto"/>
          </w:tcPr>
          <w:p w:rsidR="000F08C1" w:rsidRPr="00F869CB" w:rsidRDefault="000F08C1" w:rsidP="004A00DE">
            <w:pPr>
              <w:rPr>
                <w:rFonts w:eastAsia="Calibri"/>
                <w:lang w:eastAsia="en-US"/>
              </w:rPr>
            </w:pPr>
            <w:r w:rsidRPr="00F869CB">
              <w:rPr>
                <w:rFonts w:eastAsia="Calibri"/>
                <w:lang w:eastAsia="en-US"/>
              </w:rPr>
              <w:t>Дата очередной поверки ПУ</w:t>
            </w:r>
          </w:p>
        </w:tc>
        <w:tc>
          <w:tcPr>
            <w:tcW w:w="3402" w:type="dxa"/>
            <w:gridSpan w:val="2"/>
            <w:shd w:val="clear" w:color="auto" w:fill="auto"/>
          </w:tcPr>
          <w:p w:rsidR="000F08C1" w:rsidRPr="00F869CB" w:rsidRDefault="000F08C1" w:rsidP="004A00DE">
            <w:pPr>
              <w:rPr>
                <w:rFonts w:eastAsia="Calibri"/>
                <w:lang w:eastAsia="en-US"/>
              </w:rPr>
            </w:pPr>
            <w:r w:rsidRPr="00F869CB">
              <w:rPr>
                <w:rFonts w:eastAsia="Calibri"/>
                <w:lang w:eastAsia="en-US"/>
              </w:rPr>
              <w:t xml:space="preserve">Ответственные  за эксплуатацию тепловых сетей, </w:t>
            </w:r>
            <w:proofErr w:type="spellStart"/>
            <w:r w:rsidRPr="00F869CB">
              <w:rPr>
                <w:rFonts w:eastAsia="Calibri"/>
                <w:lang w:eastAsia="en-US"/>
              </w:rPr>
              <w:t>теплопотребляющих</w:t>
            </w:r>
            <w:proofErr w:type="spellEnd"/>
            <w:r w:rsidRPr="00F869CB">
              <w:rPr>
                <w:rFonts w:eastAsia="Calibri"/>
                <w:lang w:eastAsia="en-US"/>
              </w:rPr>
              <w:t xml:space="preserve"> установок, ПУ Потребителя</w:t>
            </w:r>
          </w:p>
        </w:tc>
      </w:tr>
      <w:tr w:rsidR="000F08C1" w:rsidTr="000F08C1">
        <w:trPr>
          <w:trHeight w:val="554"/>
        </w:trPr>
        <w:tc>
          <w:tcPr>
            <w:tcW w:w="536" w:type="dxa"/>
            <w:vMerge/>
            <w:shd w:val="clear" w:color="auto" w:fill="auto"/>
          </w:tcPr>
          <w:p w:rsidR="000F08C1" w:rsidRPr="00F869CB" w:rsidRDefault="000F08C1" w:rsidP="004A00DE">
            <w:pPr>
              <w:rPr>
                <w:rFonts w:eastAsia="Calibri"/>
                <w:lang w:eastAsia="en-US"/>
              </w:rPr>
            </w:pPr>
          </w:p>
        </w:tc>
        <w:tc>
          <w:tcPr>
            <w:tcW w:w="1415" w:type="dxa"/>
            <w:gridSpan w:val="2"/>
            <w:vMerge/>
            <w:shd w:val="clear" w:color="auto" w:fill="auto"/>
          </w:tcPr>
          <w:p w:rsidR="000F08C1" w:rsidRPr="00F869CB" w:rsidRDefault="000F08C1" w:rsidP="004A00DE">
            <w:pPr>
              <w:rPr>
                <w:rFonts w:eastAsia="Calibri"/>
                <w:lang w:eastAsia="en-US"/>
              </w:rPr>
            </w:pPr>
          </w:p>
        </w:tc>
        <w:tc>
          <w:tcPr>
            <w:tcW w:w="1418" w:type="dxa"/>
            <w:vMerge/>
            <w:shd w:val="clear" w:color="auto" w:fill="auto"/>
          </w:tcPr>
          <w:p w:rsidR="000F08C1" w:rsidRPr="00F869CB" w:rsidRDefault="000F08C1" w:rsidP="004A00DE">
            <w:pPr>
              <w:rPr>
                <w:rFonts w:eastAsia="Calibri"/>
                <w:lang w:eastAsia="en-US"/>
              </w:rPr>
            </w:pPr>
          </w:p>
        </w:tc>
        <w:tc>
          <w:tcPr>
            <w:tcW w:w="708" w:type="dxa"/>
            <w:vMerge/>
            <w:shd w:val="clear" w:color="auto" w:fill="auto"/>
          </w:tcPr>
          <w:p w:rsidR="000F08C1" w:rsidRPr="00F869CB" w:rsidRDefault="000F08C1" w:rsidP="004A00DE">
            <w:pPr>
              <w:rPr>
                <w:rFonts w:eastAsia="Calibri"/>
                <w:lang w:eastAsia="en-US"/>
              </w:rPr>
            </w:pPr>
          </w:p>
        </w:tc>
        <w:tc>
          <w:tcPr>
            <w:tcW w:w="1418" w:type="dxa"/>
            <w:vMerge/>
            <w:shd w:val="clear" w:color="auto" w:fill="auto"/>
          </w:tcPr>
          <w:p w:rsidR="000F08C1" w:rsidRPr="00F869CB" w:rsidRDefault="000F08C1" w:rsidP="004A00DE">
            <w:pPr>
              <w:rPr>
                <w:rFonts w:eastAsia="Calibri"/>
                <w:lang w:eastAsia="en-US"/>
              </w:rPr>
            </w:pPr>
          </w:p>
        </w:tc>
        <w:tc>
          <w:tcPr>
            <w:tcW w:w="1417" w:type="dxa"/>
            <w:gridSpan w:val="2"/>
            <w:vMerge/>
            <w:shd w:val="clear" w:color="auto" w:fill="auto"/>
          </w:tcPr>
          <w:p w:rsidR="000F08C1" w:rsidRPr="00F869CB" w:rsidRDefault="000F08C1" w:rsidP="004A00DE">
            <w:pPr>
              <w:rPr>
                <w:rFonts w:eastAsia="Calibri"/>
                <w:lang w:eastAsia="en-US"/>
              </w:rPr>
            </w:pPr>
          </w:p>
        </w:tc>
        <w:tc>
          <w:tcPr>
            <w:tcW w:w="993" w:type="dxa"/>
            <w:vMerge/>
            <w:shd w:val="clear" w:color="auto" w:fill="auto"/>
          </w:tcPr>
          <w:p w:rsidR="000F08C1" w:rsidRPr="00F869CB" w:rsidRDefault="000F08C1" w:rsidP="004A00DE">
            <w:pPr>
              <w:rPr>
                <w:rFonts w:eastAsia="Calibri"/>
                <w:lang w:eastAsia="en-US"/>
              </w:rPr>
            </w:pPr>
          </w:p>
        </w:tc>
        <w:tc>
          <w:tcPr>
            <w:tcW w:w="1417" w:type="dxa"/>
            <w:vMerge/>
            <w:shd w:val="clear" w:color="auto" w:fill="auto"/>
          </w:tcPr>
          <w:p w:rsidR="000F08C1" w:rsidRPr="00F869CB" w:rsidRDefault="000F08C1" w:rsidP="004A00DE">
            <w:pPr>
              <w:rPr>
                <w:rFonts w:eastAsia="Calibri"/>
                <w:lang w:eastAsia="en-US"/>
              </w:rPr>
            </w:pPr>
          </w:p>
        </w:tc>
        <w:tc>
          <w:tcPr>
            <w:tcW w:w="1418" w:type="dxa"/>
            <w:gridSpan w:val="2"/>
            <w:vMerge/>
            <w:shd w:val="clear" w:color="auto" w:fill="auto"/>
          </w:tcPr>
          <w:p w:rsidR="000F08C1" w:rsidRPr="00F869CB" w:rsidRDefault="000F08C1" w:rsidP="004A00DE">
            <w:pPr>
              <w:rPr>
                <w:rFonts w:eastAsia="Calibri"/>
                <w:lang w:eastAsia="en-US"/>
              </w:rPr>
            </w:pPr>
          </w:p>
        </w:tc>
        <w:tc>
          <w:tcPr>
            <w:tcW w:w="1417" w:type="dxa"/>
            <w:vMerge/>
            <w:shd w:val="clear" w:color="auto" w:fill="auto"/>
          </w:tcPr>
          <w:p w:rsidR="000F08C1" w:rsidRPr="00F869CB" w:rsidRDefault="000F08C1" w:rsidP="004A00DE">
            <w:pPr>
              <w:rPr>
                <w:rFonts w:eastAsia="Calibri"/>
                <w:lang w:eastAsia="en-US"/>
              </w:rPr>
            </w:pPr>
          </w:p>
        </w:tc>
        <w:tc>
          <w:tcPr>
            <w:tcW w:w="1843" w:type="dxa"/>
            <w:shd w:val="clear" w:color="auto" w:fill="auto"/>
          </w:tcPr>
          <w:p w:rsidR="000F08C1" w:rsidRPr="00F869CB" w:rsidRDefault="000F08C1" w:rsidP="004A00DE">
            <w:pPr>
              <w:rPr>
                <w:rFonts w:eastAsia="Calibri"/>
                <w:lang w:eastAsia="en-US"/>
              </w:rPr>
            </w:pPr>
            <w:r w:rsidRPr="00F869CB">
              <w:rPr>
                <w:rFonts w:eastAsia="Calibri"/>
                <w:lang w:eastAsia="en-US"/>
              </w:rPr>
              <w:t>ФИО</w:t>
            </w:r>
          </w:p>
        </w:tc>
        <w:tc>
          <w:tcPr>
            <w:tcW w:w="1559" w:type="dxa"/>
            <w:shd w:val="clear" w:color="auto" w:fill="auto"/>
          </w:tcPr>
          <w:p w:rsidR="000F08C1" w:rsidRPr="00F869CB" w:rsidRDefault="000F08C1" w:rsidP="004A00DE">
            <w:pPr>
              <w:rPr>
                <w:rFonts w:eastAsia="Calibri"/>
                <w:lang w:eastAsia="en-US"/>
              </w:rPr>
            </w:pPr>
            <w:r w:rsidRPr="00F869CB">
              <w:rPr>
                <w:rFonts w:eastAsia="Calibri"/>
                <w:lang w:eastAsia="en-US"/>
              </w:rPr>
              <w:t>Должность</w:t>
            </w:r>
          </w:p>
        </w:tc>
      </w:tr>
      <w:tr w:rsidR="000F08C1" w:rsidTr="000F08C1">
        <w:tc>
          <w:tcPr>
            <w:tcW w:w="536" w:type="dxa"/>
            <w:shd w:val="clear" w:color="auto" w:fill="auto"/>
          </w:tcPr>
          <w:p w:rsidR="000F08C1" w:rsidRPr="00F869CB" w:rsidRDefault="000F08C1" w:rsidP="004A00DE">
            <w:pPr>
              <w:rPr>
                <w:rFonts w:eastAsia="Calibri"/>
                <w:lang w:eastAsia="en-US"/>
              </w:rPr>
            </w:pPr>
            <w:r>
              <w:rPr>
                <w:rFonts w:eastAsia="Calibri"/>
                <w:lang w:eastAsia="en-US"/>
              </w:rPr>
              <w:t>1</w:t>
            </w:r>
          </w:p>
        </w:tc>
        <w:tc>
          <w:tcPr>
            <w:tcW w:w="1415" w:type="dxa"/>
            <w:gridSpan w:val="2"/>
            <w:shd w:val="clear" w:color="auto" w:fill="auto"/>
          </w:tcPr>
          <w:p w:rsidR="000F08C1" w:rsidRPr="00F869CB" w:rsidRDefault="000F08C1" w:rsidP="004A00DE">
            <w:pPr>
              <w:rPr>
                <w:rFonts w:eastAsia="Calibri"/>
                <w:lang w:eastAsia="en-US"/>
              </w:rPr>
            </w:pPr>
          </w:p>
        </w:tc>
        <w:tc>
          <w:tcPr>
            <w:tcW w:w="1418" w:type="dxa"/>
            <w:shd w:val="clear" w:color="auto" w:fill="auto"/>
          </w:tcPr>
          <w:p w:rsidR="000F08C1" w:rsidRPr="00F869CB" w:rsidRDefault="000F08C1" w:rsidP="004A00DE">
            <w:pPr>
              <w:rPr>
                <w:rFonts w:eastAsia="Calibri"/>
                <w:lang w:eastAsia="en-US"/>
              </w:rPr>
            </w:pPr>
          </w:p>
        </w:tc>
        <w:tc>
          <w:tcPr>
            <w:tcW w:w="708" w:type="dxa"/>
            <w:shd w:val="clear" w:color="auto" w:fill="auto"/>
          </w:tcPr>
          <w:p w:rsidR="000F08C1" w:rsidRPr="00F869CB" w:rsidRDefault="000F08C1" w:rsidP="004A00DE">
            <w:pPr>
              <w:rPr>
                <w:rFonts w:eastAsia="Calibri"/>
                <w:lang w:eastAsia="en-US"/>
              </w:rPr>
            </w:pPr>
          </w:p>
        </w:tc>
        <w:tc>
          <w:tcPr>
            <w:tcW w:w="1418" w:type="dxa"/>
            <w:shd w:val="clear" w:color="auto" w:fill="auto"/>
          </w:tcPr>
          <w:p w:rsidR="000F08C1" w:rsidRPr="00F869CB" w:rsidRDefault="000F08C1" w:rsidP="004A00DE">
            <w:pPr>
              <w:rPr>
                <w:rFonts w:eastAsia="Calibri"/>
                <w:lang w:eastAsia="en-US"/>
              </w:rPr>
            </w:pPr>
          </w:p>
        </w:tc>
        <w:tc>
          <w:tcPr>
            <w:tcW w:w="1417" w:type="dxa"/>
            <w:gridSpan w:val="2"/>
            <w:shd w:val="clear" w:color="auto" w:fill="auto"/>
          </w:tcPr>
          <w:p w:rsidR="000F08C1" w:rsidRPr="00F869CB" w:rsidRDefault="000F08C1" w:rsidP="004A00DE">
            <w:pPr>
              <w:rPr>
                <w:rFonts w:eastAsia="Calibri"/>
                <w:lang w:eastAsia="en-US"/>
              </w:rPr>
            </w:pPr>
          </w:p>
        </w:tc>
        <w:tc>
          <w:tcPr>
            <w:tcW w:w="993" w:type="dxa"/>
            <w:shd w:val="clear" w:color="auto" w:fill="auto"/>
          </w:tcPr>
          <w:p w:rsidR="000F08C1" w:rsidRPr="00F869CB" w:rsidRDefault="000F08C1" w:rsidP="004A00DE">
            <w:pPr>
              <w:rPr>
                <w:rFonts w:eastAsia="Calibri"/>
                <w:lang w:eastAsia="en-US"/>
              </w:rPr>
            </w:pPr>
          </w:p>
        </w:tc>
        <w:tc>
          <w:tcPr>
            <w:tcW w:w="1417" w:type="dxa"/>
            <w:shd w:val="clear" w:color="auto" w:fill="auto"/>
          </w:tcPr>
          <w:p w:rsidR="000F08C1" w:rsidRPr="00F869CB" w:rsidRDefault="000F08C1" w:rsidP="004A00DE">
            <w:pPr>
              <w:rPr>
                <w:rFonts w:eastAsia="Calibri"/>
                <w:lang w:eastAsia="en-US"/>
              </w:rPr>
            </w:pPr>
          </w:p>
        </w:tc>
        <w:tc>
          <w:tcPr>
            <w:tcW w:w="1418" w:type="dxa"/>
            <w:gridSpan w:val="2"/>
            <w:shd w:val="clear" w:color="auto" w:fill="auto"/>
          </w:tcPr>
          <w:p w:rsidR="000F08C1" w:rsidRPr="00F869CB" w:rsidRDefault="000F08C1" w:rsidP="004A00DE">
            <w:pPr>
              <w:rPr>
                <w:rFonts w:eastAsia="Calibri"/>
                <w:lang w:eastAsia="en-US"/>
              </w:rPr>
            </w:pPr>
          </w:p>
        </w:tc>
        <w:tc>
          <w:tcPr>
            <w:tcW w:w="1417" w:type="dxa"/>
            <w:shd w:val="clear" w:color="auto" w:fill="auto"/>
          </w:tcPr>
          <w:p w:rsidR="000F08C1" w:rsidRPr="00F869CB" w:rsidRDefault="000F08C1" w:rsidP="004A00DE">
            <w:pPr>
              <w:rPr>
                <w:rFonts w:eastAsia="Calibri"/>
                <w:lang w:eastAsia="en-US"/>
              </w:rPr>
            </w:pPr>
          </w:p>
        </w:tc>
        <w:tc>
          <w:tcPr>
            <w:tcW w:w="1843" w:type="dxa"/>
            <w:shd w:val="clear" w:color="auto" w:fill="auto"/>
          </w:tcPr>
          <w:p w:rsidR="000F08C1" w:rsidRPr="00F869CB" w:rsidRDefault="000F08C1" w:rsidP="004A00DE">
            <w:pPr>
              <w:rPr>
                <w:rFonts w:eastAsia="Calibri"/>
                <w:lang w:eastAsia="en-US"/>
              </w:rPr>
            </w:pPr>
          </w:p>
        </w:tc>
        <w:tc>
          <w:tcPr>
            <w:tcW w:w="1559" w:type="dxa"/>
            <w:shd w:val="clear" w:color="auto" w:fill="auto"/>
          </w:tcPr>
          <w:p w:rsidR="000F08C1" w:rsidRPr="00F869CB" w:rsidRDefault="000F08C1" w:rsidP="004A00DE">
            <w:pPr>
              <w:rPr>
                <w:rFonts w:eastAsia="Calibri"/>
                <w:lang w:eastAsia="en-US"/>
              </w:rPr>
            </w:pPr>
          </w:p>
        </w:tc>
      </w:tr>
      <w:tr w:rsidR="000F08C1" w:rsidRPr="007362E7" w:rsidTr="000F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4"/>
          <w:wBefore w:w="675" w:type="dxa"/>
          <w:wAfter w:w="5236" w:type="dxa"/>
          <w:trHeight w:val="1106"/>
        </w:trPr>
        <w:tc>
          <w:tcPr>
            <w:tcW w:w="6048" w:type="dxa"/>
            <w:gridSpan w:val="5"/>
          </w:tcPr>
          <w:p w:rsidR="000F08C1" w:rsidRDefault="000F08C1" w:rsidP="00117D35"/>
          <w:p w:rsidR="000F08C1" w:rsidRDefault="000F08C1" w:rsidP="00117D35">
            <w:r>
              <w:t>Ресурс</w:t>
            </w:r>
            <w:r w:rsidRPr="007362E7">
              <w:t>оснабжающая организация</w:t>
            </w:r>
          </w:p>
          <w:p w:rsidR="000F08C1" w:rsidRDefault="000F08C1" w:rsidP="00117D35"/>
          <w:p w:rsidR="000F08C1" w:rsidRPr="007362E7" w:rsidRDefault="000F08C1" w:rsidP="002F3684">
            <w:r>
              <w:t>______</w:t>
            </w:r>
            <w:r w:rsidRPr="007362E7">
              <w:t>___________</w:t>
            </w:r>
            <w:r>
              <w:t xml:space="preserve">/ </w:t>
            </w:r>
            <w:r w:rsidR="00935DB7">
              <w:rPr>
                <w:bCs/>
              </w:rPr>
              <w:t>________</w:t>
            </w:r>
            <w:r w:rsidRPr="00F658CC">
              <w:rPr>
                <w:bCs/>
              </w:rPr>
              <w:t xml:space="preserve"> </w:t>
            </w:r>
            <w:r>
              <w:t>/</w:t>
            </w:r>
          </w:p>
        </w:tc>
        <w:tc>
          <w:tcPr>
            <w:tcW w:w="3600" w:type="dxa"/>
            <w:gridSpan w:val="4"/>
          </w:tcPr>
          <w:p w:rsidR="000F08C1" w:rsidRDefault="000F08C1" w:rsidP="00117D35"/>
          <w:p w:rsidR="000F08C1" w:rsidRPr="007362E7" w:rsidRDefault="000F08C1" w:rsidP="00117D35">
            <w:r w:rsidRPr="007362E7">
              <w:t>Потребитель</w:t>
            </w:r>
          </w:p>
          <w:p w:rsidR="000F08C1" w:rsidRPr="007362E7" w:rsidRDefault="000F08C1" w:rsidP="00117D35"/>
          <w:p w:rsidR="000F08C1" w:rsidRPr="007362E7" w:rsidRDefault="000F08C1" w:rsidP="00117D35">
            <w:r>
              <w:t>_</w:t>
            </w:r>
            <w:r w:rsidRPr="007362E7">
              <w:t xml:space="preserve">__________ </w:t>
            </w:r>
            <w:r>
              <w:t>/</w:t>
            </w:r>
            <w:r w:rsidR="00935DB7">
              <w:rPr>
                <w:noProof/>
              </w:rPr>
              <w:t>____________</w:t>
            </w:r>
            <w:r>
              <w:t>/</w:t>
            </w:r>
          </w:p>
        </w:tc>
      </w:tr>
    </w:tbl>
    <w:p w:rsidR="000F08C1" w:rsidRDefault="000F08C1" w:rsidP="00F7367D">
      <w:pPr>
        <w:widowControl w:val="0"/>
        <w:snapToGrid w:val="0"/>
        <w:ind w:firstLine="567"/>
        <w:jc w:val="left"/>
        <w:rPr>
          <w:bCs/>
          <w:spacing w:val="-7"/>
          <w:lang w:eastAsia="ar-SA"/>
        </w:rPr>
      </w:pPr>
      <w:r>
        <w:rPr>
          <w:bCs/>
          <w:spacing w:val="-7"/>
          <w:lang w:eastAsia="ar-SA"/>
        </w:rPr>
        <w:t xml:space="preserve">            М.П.                                                                                                        </w:t>
      </w:r>
    </w:p>
    <w:p w:rsidR="000F08C1" w:rsidRDefault="000F08C1" w:rsidP="004A00DE">
      <w:pPr>
        <w:sectPr w:rsidR="000F08C1" w:rsidSect="00F7367D">
          <w:pgSz w:w="16838" w:h="11906" w:orient="landscape"/>
          <w:pgMar w:top="1531" w:right="851" w:bottom="567" w:left="709" w:header="709" w:footer="709" w:gutter="0"/>
          <w:cols w:space="708"/>
          <w:docGrid w:linePitch="360"/>
        </w:sectPr>
      </w:pPr>
    </w:p>
    <w:p w:rsidR="000F08C1" w:rsidRDefault="000F08C1" w:rsidP="004A00DE"/>
    <w:p w:rsidR="000F08C1" w:rsidRPr="00246BB2" w:rsidRDefault="000F08C1" w:rsidP="00F7367D">
      <w:pPr>
        <w:jc w:val="right"/>
      </w:pPr>
      <w:r>
        <w:t xml:space="preserve">                                                                                 </w:t>
      </w:r>
      <w:r>
        <w:rPr>
          <w:bCs/>
          <w:spacing w:val="-7"/>
          <w:lang w:eastAsia="ar-SA"/>
        </w:rPr>
        <w:t xml:space="preserve">Приложение №5 </w:t>
      </w:r>
    </w:p>
    <w:p w:rsidR="000F08C1" w:rsidRDefault="000F08C1" w:rsidP="00ED633A">
      <w:pPr>
        <w:widowControl w:val="0"/>
        <w:snapToGrid w:val="0"/>
        <w:ind w:firstLine="567"/>
        <w:jc w:val="right"/>
        <w:rPr>
          <w:bCs/>
          <w:spacing w:val="-7"/>
          <w:lang w:eastAsia="ar-SA"/>
        </w:rPr>
      </w:pPr>
      <w:r>
        <w:rPr>
          <w:bCs/>
          <w:spacing w:val="-7"/>
          <w:lang w:eastAsia="ar-SA"/>
        </w:rPr>
        <w:t xml:space="preserve">к договору теплоснабжения и поставки горячей воды </w:t>
      </w:r>
    </w:p>
    <w:p w:rsidR="000F08C1" w:rsidRDefault="000F08C1" w:rsidP="00ED633A">
      <w:pPr>
        <w:ind w:firstLine="567"/>
        <w:jc w:val="right"/>
        <w:rPr>
          <w:b/>
          <w:bCs/>
          <w:color w:val="000000"/>
          <w:sz w:val="28"/>
          <w:szCs w:val="28"/>
        </w:rPr>
      </w:pPr>
      <w:r>
        <w:rPr>
          <w:bCs/>
          <w:spacing w:val="-7"/>
          <w:lang w:eastAsia="ar-SA"/>
        </w:rPr>
        <w:t xml:space="preserve">№ </w:t>
      </w:r>
      <w:r w:rsidRPr="00AE3B27">
        <w:rPr>
          <w:bCs/>
          <w:noProof/>
          <w:spacing w:val="-7"/>
          <w:lang w:eastAsia="ar-SA"/>
        </w:rPr>
        <w:t>ТВ-</w:t>
      </w:r>
      <w:r w:rsidR="00935DB7">
        <w:rPr>
          <w:bCs/>
          <w:noProof/>
          <w:spacing w:val="-7"/>
          <w:lang w:eastAsia="ar-SA"/>
        </w:rPr>
        <w:t>__________</w:t>
      </w:r>
    </w:p>
    <w:p w:rsidR="000F08C1" w:rsidRDefault="000F08C1" w:rsidP="00ED633A">
      <w:pPr>
        <w:ind w:firstLine="567"/>
        <w:jc w:val="center"/>
        <w:rPr>
          <w:b/>
          <w:bCs/>
          <w:color w:val="000000"/>
          <w:sz w:val="28"/>
          <w:szCs w:val="28"/>
        </w:rPr>
      </w:pPr>
    </w:p>
    <w:p w:rsidR="000F08C1" w:rsidRDefault="000F08C1" w:rsidP="00ED633A">
      <w:pPr>
        <w:ind w:firstLine="567"/>
      </w:pPr>
    </w:p>
    <w:p w:rsidR="000F08C1" w:rsidRPr="005F0467" w:rsidRDefault="000F08C1" w:rsidP="00ED633A">
      <w:pPr>
        <w:pStyle w:val="af3"/>
        <w:ind w:firstLine="567"/>
        <w:jc w:val="center"/>
        <w:rPr>
          <w:b/>
          <w:sz w:val="24"/>
          <w:szCs w:val="24"/>
        </w:rPr>
      </w:pPr>
      <w:r w:rsidRPr="005F0467">
        <w:rPr>
          <w:b/>
          <w:sz w:val="24"/>
          <w:szCs w:val="24"/>
        </w:rPr>
        <w:t>Рекомендуемая форма</w:t>
      </w:r>
    </w:p>
    <w:p w:rsidR="000F08C1" w:rsidRPr="005F0467" w:rsidRDefault="000F08C1" w:rsidP="00ED633A">
      <w:pPr>
        <w:pStyle w:val="af3"/>
        <w:ind w:firstLine="567"/>
        <w:jc w:val="center"/>
        <w:rPr>
          <w:b/>
          <w:sz w:val="24"/>
          <w:szCs w:val="24"/>
        </w:rPr>
      </w:pPr>
      <w:r w:rsidRPr="005F0467">
        <w:rPr>
          <w:b/>
          <w:sz w:val="24"/>
          <w:szCs w:val="24"/>
        </w:rPr>
        <w:t>ЖУРНАЛА УЧЕТА ТЕПЛОВОЙ ЭНЕРГИИ И ТЕПЛОНОСИТЕЛЯ</w:t>
      </w:r>
    </w:p>
    <w:p w:rsidR="000F08C1" w:rsidRPr="005F0467" w:rsidRDefault="000F08C1" w:rsidP="00ED633A">
      <w:pPr>
        <w:pStyle w:val="af3"/>
        <w:ind w:firstLine="567"/>
        <w:jc w:val="center"/>
        <w:rPr>
          <w:b/>
          <w:sz w:val="28"/>
          <w:szCs w:val="28"/>
        </w:rPr>
      </w:pPr>
      <w:r w:rsidRPr="005F0467">
        <w:rPr>
          <w:b/>
          <w:sz w:val="28"/>
          <w:szCs w:val="28"/>
        </w:rPr>
        <w:t xml:space="preserve">у </w:t>
      </w:r>
      <w:r w:rsidRPr="005F0467">
        <w:rPr>
          <w:b/>
          <w:sz w:val="24"/>
          <w:szCs w:val="24"/>
        </w:rPr>
        <w:t>потребителя в водяных системах теплопотребления</w:t>
      </w:r>
    </w:p>
    <w:p w:rsidR="000F08C1" w:rsidRDefault="000F08C1" w:rsidP="00ED633A">
      <w:pPr>
        <w:widowControl w:val="0"/>
        <w:ind w:firstLine="567"/>
      </w:pPr>
    </w:p>
    <w:p w:rsidR="000F08C1" w:rsidRDefault="000F08C1" w:rsidP="00ED633A">
      <w:pPr>
        <w:widowControl w:val="0"/>
        <w:ind w:firstLine="567"/>
      </w:pPr>
      <w:r w:rsidRPr="000538A1">
        <w:t>На</w:t>
      </w:r>
      <w:r>
        <w:t>имено</w:t>
      </w:r>
      <w:r w:rsidRPr="000538A1">
        <w:t>вание потребителя</w:t>
      </w:r>
      <w:r>
        <w:t xml:space="preserve">: </w:t>
      </w:r>
    </w:p>
    <w:p w:rsidR="000F08C1" w:rsidRDefault="000F08C1" w:rsidP="00ED633A">
      <w:pPr>
        <w:widowControl w:val="0"/>
        <w:ind w:firstLine="567"/>
      </w:pPr>
      <w:r w:rsidRPr="000538A1">
        <w:t>Адрес</w:t>
      </w:r>
      <w:r>
        <w:t xml:space="preserve">:  </w:t>
      </w:r>
    </w:p>
    <w:p w:rsidR="000F08C1" w:rsidRDefault="000F08C1" w:rsidP="00ED633A">
      <w:pPr>
        <w:widowControl w:val="0"/>
        <w:ind w:firstLine="567"/>
      </w:pPr>
      <w:r w:rsidRPr="000538A1">
        <w:t>Ответственное лицо за учет _________________</w:t>
      </w:r>
      <w:r>
        <w:t>__________________________</w:t>
      </w:r>
    </w:p>
    <w:p w:rsidR="000F08C1" w:rsidRDefault="000F08C1" w:rsidP="00B1215E">
      <w:pPr>
        <w:widowControl w:val="0"/>
        <w:ind w:firstLine="567"/>
      </w:pPr>
      <w:r w:rsidRPr="000538A1">
        <w:t>Телефон</w:t>
      </w:r>
      <w:r>
        <w:t>:</w:t>
      </w:r>
      <w:r w:rsidRPr="000538A1">
        <w:t xml:space="preserve"> </w:t>
      </w:r>
    </w:p>
    <w:p w:rsidR="000F08C1" w:rsidRDefault="000F08C1" w:rsidP="00B1215E">
      <w:pPr>
        <w:widowControl w:val="0"/>
        <w:ind w:firstLine="567"/>
      </w:pPr>
      <w:r w:rsidRPr="000538A1">
        <w:t>Коэффициенты пересчета для приборов_______</w:t>
      </w:r>
      <w:r>
        <w:t>______________</w:t>
      </w:r>
    </w:p>
    <w:p w:rsidR="000F08C1" w:rsidRDefault="000F08C1" w:rsidP="00ED633A">
      <w:pPr>
        <w:spacing w:after="120"/>
        <w:ind w:firstLine="567"/>
      </w:pPr>
    </w:p>
    <w:tbl>
      <w:tblPr>
        <w:tblW w:w="0" w:type="auto"/>
        <w:tblInd w:w="-68" w:type="dxa"/>
        <w:tblCellMar>
          <w:left w:w="40" w:type="dxa"/>
          <w:right w:w="40" w:type="dxa"/>
        </w:tblCellMar>
        <w:tblLook w:val="0000" w:firstRow="0" w:lastRow="0" w:firstColumn="0" w:lastColumn="0" w:noHBand="0" w:noVBand="0"/>
      </w:tblPr>
      <w:tblGrid>
        <w:gridCol w:w="105"/>
        <w:gridCol w:w="849"/>
        <w:gridCol w:w="994"/>
        <w:gridCol w:w="1391"/>
        <w:gridCol w:w="1391"/>
        <w:gridCol w:w="1303"/>
        <w:gridCol w:w="159"/>
        <w:gridCol w:w="1132"/>
        <w:gridCol w:w="1547"/>
        <w:gridCol w:w="746"/>
        <w:gridCol w:w="243"/>
      </w:tblGrid>
      <w:tr w:rsidR="000F08C1" w:rsidRPr="000538A1" w:rsidTr="00F7367D">
        <w:trPr>
          <w:gridBefore w:val="1"/>
          <w:wBefore w:w="108" w:type="dxa"/>
        </w:trPr>
        <w:tc>
          <w:tcPr>
            <w:tcW w:w="851" w:type="dxa"/>
            <w:tcBorders>
              <w:top w:val="single" w:sz="6" w:space="0" w:color="auto"/>
              <w:left w:val="single" w:sz="6" w:space="0" w:color="auto"/>
              <w:bottom w:val="nil"/>
              <w:right w:val="single" w:sz="6" w:space="0" w:color="auto"/>
            </w:tcBorders>
          </w:tcPr>
          <w:p w:rsidR="000F08C1" w:rsidRDefault="000F08C1" w:rsidP="009D0393">
            <w:pPr>
              <w:widowControl w:val="0"/>
              <w:ind w:firstLine="567"/>
              <w:jc w:val="center"/>
            </w:pPr>
          </w:p>
        </w:tc>
        <w:tc>
          <w:tcPr>
            <w:tcW w:w="1000" w:type="dxa"/>
            <w:tcBorders>
              <w:top w:val="single" w:sz="6" w:space="0" w:color="auto"/>
              <w:left w:val="single" w:sz="6" w:space="0" w:color="auto"/>
              <w:bottom w:val="nil"/>
              <w:right w:val="single" w:sz="6" w:space="0" w:color="auto"/>
            </w:tcBorders>
          </w:tcPr>
          <w:p w:rsidR="000F08C1" w:rsidRDefault="000F08C1" w:rsidP="009D0393">
            <w:pPr>
              <w:widowControl w:val="0"/>
              <w:ind w:firstLine="567"/>
              <w:jc w:val="center"/>
            </w:pPr>
          </w:p>
        </w:tc>
        <w:tc>
          <w:tcPr>
            <w:tcW w:w="7935" w:type="dxa"/>
            <w:gridSpan w:val="8"/>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Показания приборов</w:t>
            </w:r>
          </w:p>
        </w:tc>
      </w:tr>
      <w:tr w:rsidR="000F08C1" w:rsidRPr="000538A1" w:rsidTr="00F7367D">
        <w:trPr>
          <w:gridBefore w:val="1"/>
          <w:wBefore w:w="108" w:type="dxa"/>
        </w:trPr>
        <w:tc>
          <w:tcPr>
            <w:tcW w:w="851" w:type="dxa"/>
            <w:tcBorders>
              <w:top w:val="nil"/>
              <w:left w:val="single" w:sz="6" w:space="0" w:color="auto"/>
              <w:bottom w:val="nil"/>
              <w:right w:val="single" w:sz="6" w:space="0" w:color="auto"/>
            </w:tcBorders>
          </w:tcPr>
          <w:p w:rsidR="000F08C1" w:rsidRDefault="000F08C1" w:rsidP="009D0393">
            <w:pPr>
              <w:widowControl w:val="0"/>
              <w:ind w:firstLine="567"/>
              <w:jc w:val="center"/>
              <w:rPr>
                <w:rFonts w:ascii="Cambria" w:hAnsi="Cambria"/>
                <w:b/>
                <w:bCs/>
                <w:color w:val="365F91"/>
              </w:rPr>
            </w:pPr>
          </w:p>
        </w:tc>
        <w:tc>
          <w:tcPr>
            <w:tcW w:w="1000" w:type="dxa"/>
            <w:tcBorders>
              <w:top w:val="nil"/>
              <w:left w:val="single" w:sz="6" w:space="0" w:color="auto"/>
              <w:bottom w:val="nil"/>
              <w:right w:val="single" w:sz="6" w:space="0" w:color="auto"/>
            </w:tcBorders>
          </w:tcPr>
          <w:p w:rsidR="000F08C1" w:rsidRDefault="000F08C1" w:rsidP="009D0393">
            <w:pPr>
              <w:widowControl w:val="0"/>
              <w:ind w:firstLine="567"/>
              <w:jc w:val="center"/>
              <w:rPr>
                <w:rFonts w:ascii="Cambria" w:hAnsi="Cambria"/>
                <w:b/>
                <w:bCs/>
                <w:color w:val="365F91"/>
              </w:rPr>
            </w:pPr>
          </w:p>
        </w:tc>
        <w:tc>
          <w:tcPr>
            <w:tcW w:w="5384" w:type="dxa"/>
            <w:gridSpan w:val="5"/>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Масса (объем) воды, т (м</w:t>
            </w:r>
            <w:r w:rsidRPr="000538A1">
              <w:rPr>
                <w:vertAlign w:val="superscript"/>
              </w:rPr>
              <w:t>3</w:t>
            </w:r>
            <w:r w:rsidRPr="000538A1">
              <w:t>)</w:t>
            </w:r>
          </w:p>
        </w:tc>
        <w:tc>
          <w:tcPr>
            <w:tcW w:w="1559" w:type="dxa"/>
            <w:tcBorders>
              <w:top w:val="single" w:sz="6" w:space="0" w:color="auto"/>
              <w:left w:val="single" w:sz="6" w:space="0" w:color="auto"/>
              <w:bottom w:val="nil"/>
              <w:right w:val="single" w:sz="6" w:space="0" w:color="auto"/>
            </w:tcBorders>
          </w:tcPr>
          <w:p w:rsidR="000F08C1" w:rsidRDefault="000F08C1" w:rsidP="00B372DE">
            <w:pPr>
              <w:widowControl w:val="0"/>
              <w:rPr>
                <w:rFonts w:ascii="Cambria" w:hAnsi="Cambria"/>
                <w:color w:val="404040"/>
              </w:rPr>
            </w:pPr>
            <w:r w:rsidRPr="000538A1">
              <w:t xml:space="preserve">Величина </w:t>
            </w:r>
          </w:p>
        </w:tc>
        <w:tc>
          <w:tcPr>
            <w:tcW w:w="992" w:type="dxa"/>
            <w:gridSpan w:val="2"/>
            <w:tcBorders>
              <w:top w:val="single" w:sz="6" w:space="0" w:color="auto"/>
              <w:left w:val="single" w:sz="6" w:space="0" w:color="auto"/>
              <w:bottom w:val="nil"/>
              <w:right w:val="single" w:sz="6" w:space="0" w:color="auto"/>
            </w:tcBorders>
          </w:tcPr>
          <w:p w:rsidR="000F08C1" w:rsidRDefault="000F08C1" w:rsidP="009D0393">
            <w:pPr>
              <w:widowControl w:val="0"/>
              <w:ind w:firstLine="567"/>
              <w:jc w:val="center"/>
              <w:rPr>
                <w:rFonts w:ascii="Cambria" w:hAnsi="Cambria"/>
                <w:b/>
                <w:bCs/>
                <w:color w:val="365F91"/>
              </w:rPr>
            </w:pPr>
          </w:p>
        </w:tc>
      </w:tr>
      <w:tr w:rsidR="000F08C1" w:rsidRPr="000538A1" w:rsidTr="00F7367D">
        <w:trPr>
          <w:gridBefore w:val="1"/>
          <w:wBefore w:w="108" w:type="dxa"/>
        </w:trPr>
        <w:tc>
          <w:tcPr>
            <w:tcW w:w="851" w:type="dxa"/>
            <w:tcBorders>
              <w:top w:val="nil"/>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Дата</w:t>
            </w:r>
          </w:p>
        </w:tc>
        <w:tc>
          <w:tcPr>
            <w:tcW w:w="1000" w:type="dxa"/>
            <w:tcBorders>
              <w:top w:val="nil"/>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Время</w:t>
            </w:r>
          </w:p>
        </w:tc>
        <w:tc>
          <w:tcPr>
            <w:tcW w:w="1391" w:type="dxa"/>
            <w:tcBorders>
              <w:top w:val="single" w:sz="6" w:space="0" w:color="auto"/>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подающий трубопровод</w:t>
            </w:r>
          </w:p>
        </w:tc>
        <w:tc>
          <w:tcPr>
            <w:tcW w:w="1391" w:type="dxa"/>
            <w:tcBorders>
              <w:top w:val="single" w:sz="6" w:space="0" w:color="auto"/>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proofErr w:type="spellStart"/>
            <w:r w:rsidRPr="000538A1">
              <w:t>братный</w:t>
            </w:r>
            <w:proofErr w:type="spellEnd"/>
            <w:r w:rsidRPr="000538A1">
              <w:t xml:space="preserve"> трубопровод</w:t>
            </w:r>
          </w:p>
        </w:tc>
        <w:tc>
          <w:tcPr>
            <w:tcW w:w="1468" w:type="dxa"/>
            <w:gridSpan w:val="2"/>
            <w:tcBorders>
              <w:top w:val="single" w:sz="6" w:space="0" w:color="auto"/>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на водоразбор</w:t>
            </w:r>
          </w:p>
        </w:tc>
        <w:tc>
          <w:tcPr>
            <w:tcW w:w="1134" w:type="dxa"/>
            <w:tcBorders>
              <w:top w:val="single" w:sz="6" w:space="0" w:color="auto"/>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на подпитку</w:t>
            </w:r>
          </w:p>
        </w:tc>
        <w:tc>
          <w:tcPr>
            <w:tcW w:w="1559" w:type="dxa"/>
            <w:tcBorders>
              <w:top w:val="nil"/>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 xml:space="preserve">тепловой энергии, </w:t>
            </w:r>
            <w:r>
              <w:t xml:space="preserve">  </w:t>
            </w:r>
            <w:r w:rsidRPr="000538A1">
              <w:t>Гкал (ГДж)</w:t>
            </w:r>
          </w:p>
        </w:tc>
        <w:tc>
          <w:tcPr>
            <w:tcW w:w="992" w:type="dxa"/>
            <w:gridSpan w:val="2"/>
            <w:tcBorders>
              <w:top w:val="nil"/>
              <w:left w:val="single" w:sz="6" w:space="0" w:color="auto"/>
              <w:bottom w:val="single" w:sz="6" w:space="0" w:color="auto"/>
              <w:right w:val="single" w:sz="6" w:space="0" w:color="auto"/>
            </w:tcBorders>
          </w:tcPr>
          <w:p w:rsidR="000F08C1" w:rsidRDefault="000F08C1" w:rsidP="00B372DE">
            <w:pPr>
              <w:widowControl w:val="0"/>
              <w:rPr>
                <w:rFonts w:ascii="Cambria" w:hAnsi="Cambria"/>
                <w:color w:val="404040"/>
              </w:rPr>
            </w:pPr>
            <w:r w:rsidRPr="000538A1">
              <w:t>Время работы, ч</w:t>
            </w:r>
          </w:p>
        </w:tc>
      </w:tr>
      <w:tr w:rsidR="000F08C1" w:rsidRPr="000538A1" w:rsidTr="00F7367D">
        <w:trPr>
          <w:gridBefore w:val="1"/>
          <w:wBefore w:w="108" w:type="dxa"/>
        </w:trPr>
        <w:tc>
          <w:tcPr>
            <w:tcW w:w="851"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1</w:t>
            </w:r>
          </w:p>
        </w:tc>
        <w:tc>
          <w:tcPr>
            <w:tcW w:w="1000"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2</w:t>
            </w:r>
          </w:p>
        </w:tc>
        <w:tc>
          <w:tcPr>
            <w:tcW w:w="1391"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3</w:t>
            </w:r>
          </w:p>
        </w:tc>
        <w:tc>
          <w:tcPr>
            <w:tcW w:w="1391"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4</w:t>
            </w:r>
          </w:p>
        </w:tc>
        <w:tc>
          <w:tcPr>
            <w:tcW w:w="1468" w:type="dxa"/>
            <w:gridSpan w:val="2"/>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5</w:t>
            </w:r>
          </w:p>
        </w:tc>
        <w:tc>
          <w:tcPr>
            <w:tcW w:w="1134"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6</w:t>
            </w:r>
          </w:p>
        </w:tc>
        <w:tc>
          <w:tcPr>
            <w:tcW w:w="1559"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7</w:t>
            </w:r>
          </w:p>
        </w:tc>
        <w:tc>
          <w:tcPr>
            <w:tcW w:w="992" w:type="dxa"/>
            <w:gridSpan w:val="2"/>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color w:val="404040"/>
              </w:rPr>
            </w:pPr>
            <w:r w:rsidRPr="000538A1">
              <w:t>8</w:t>
            </w:r>
          </w:p>
        </w:tc>
      </w:tr>
      <w:tr w:rsidR="000F08C1" w:rsidRPr="000538A1" w:rsidTr="00F7367D">
        <w:trPr>
          <w:gridBefore w:val="1"/>
          <w:wBefore w:w="108" w:type="dxa"/>
        </w:trPr>
        <w:tc>
          <w:tcPr>
            <w:tcW w:w="851"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1000"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1391"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1391"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1468" w:type="dxa"/>
            <w:gridSpan w:val="2"/>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1134"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1559" w:type="dxa"/>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c>
          <w:tcPr>
            <w:tcW w:w="992" w:type="dxa"/>
            <w:gridSpan w:val="2"/>
            <w:tcBorders>
              <w:top w:val="single" w:sz="6" w:space="0" w:color="auto"/>
              <w:left w:val="single" w:sz="6" w:space="0" w:color="auto"/>
              <w:bottom w:val="single" w:sz="6" w:space="0" w:color="auto"/>
              <w:right w:val="single" w:sz="6" w:space="0" w:color="auto"/>
            </w:tcBorders>
          </w:tcPr>
          <w:p w:rsidR="000F08C1" w:rsidRDefault="000F08C1" w:rsidP="009D0393">
            <w:pPr>
              <w:widowControl w:val="0"/>
              <w:ind w:firstLine="567"/>
              <w:jc w:val="center"/>
              <w:rPr>
                <w:rFonts w:ascii="Cambria" w:hAnsi="Cambria"/>
                <w:b/>
                <w:bCs/>
                <w:color w:val="365F91"/>
              </w:rPr>
            </w:pPr>
          </w:p>
        </w:tc>
      </w:tr>
      <w:tr w:rsidR="000F08C1" w:rsidRPr="007362E7" w:rsidTr="00F7367D">
        <w:tblPrEx>
          <w:tblCellMar>
            <w:left w:w="108" w:type="dxa"/>
            <w:right w:w="108" w:type="dxa"/>
          </w:tblCellMar>
          <w:tblLook w:val="01E0" w:firstRow="1" w:lastRow="1" w:firstColumn="1" w:lastColumn="1" w:noHBand="0" w:noVBand="0"/>
        </w:tblPrEx>
        <w:trPr>
          <w:gridAfter w:val="1"/>
          <w:wAfter w:w="246" w:type="dxa"/>
          <w:trHeight w:val="1106"/>
        </w:trPr>
        <w:tc>
          <w:tcPr>
            <w:tcW w:w="6048" w:type="dxa"/>
            <w:gridSpan w:val="6"/>
          </w:tcPr>
          <w:p w:rsidR="000F08C1" w:rsidRDefault="000F08C1" w:rsidP="00117D35"/>
          <w:p w:rsidR="000F08C1" w:rsidRDefault="000F08C1" w:rsidP="00117D35"/>
          <w:p w:rsidR="000F08C1" w:rsidRPr="007362E7" w:rsidRDefault="000F08C1" w:rsidP="00117D35">
            <w:r>
              <w:t>Ресурс</w:t>
            </w:r>
            <w:r w:rsidRPr="007362E7">
              <w:t>оснабжающая организация</w:t>
            </w:r>
          </w:p>
          <w:p w:rsidR="000F08C1" w:rsidRDefault="000F08C1" w:rsidP="00117D35"/>
          <w:p w:rsidR="000F08C1" w:rsidRPr="007362E7" w:rsidRDefault="000F08C1" w:rsidP="00555BC2">
            <w:r>
              <w:t>______</w:t>
            </w:r>
            <w:r w:rsidRPr="007362E7">
              <w:t>___________</w:t>
            </w:r>
            <w:r>
              <w:t>/ /</w:t>
            </w:r>
          </w:p>
        </w:tc>
        <w:tc>
          <w:tcPr>
            <w:tcW w:w="3600" w:type="dxa"/>
            <w:gridSpan w:val="4"/>
          </w:tcPr>
          <w:p w:rsidR="000F08C1" w:rsidRDefault="000F08C1" w:rsidP="00117D35"/>
          <w:p w:rsidR="000F08C1" w:rsidRDefault="000F08C1" w:rsidP="00117D35"/>
          <w:p w:rsidR="000F08C1" w:rsidRPr="007362E7" w:rsidRDefault="000F08C1" w:rsidP="00117D35">
            <w:r w:rsidRPr="007362E7">
              <w:t>Потребитель</w:t>
            </w:r>
          </w:p>
          <w:p w:rsidR="000F08C1" w:rsidRPr="007362E7" w:rsidRDefault="000F08C1" w:rsidP="00117D35"/>
          <w:p w:rsidR="000F08C1" w:rsidRPr="007362E7" w:rsidRDefault="000F08C1" w:rsidP="00555BC2">
            <w:r w:rsidRPr="007362E7">
              <w:t xml:space="preserve">__________ </w:t>
            </w:r>
            <w:r>
              <w:t>/ /</w:t>
            </w:r>
          </w:p>
        </w:tc>
      </w:tr>
    </w:tbl>
    <w:p w:rsidR="000F08C1" w:rsidRDefault="000F08C1" w:rsidP="009D0393">
      <w:pPr>
        <w:widowControl w:val="0"/>
        <w:ind w:firstLine="567"/>
        <w:jc w:val="center"/>
        <w:rPr>
          <w:rFonts w:ascii="Cambria" w:hAnsi="Cambria"/>
          <w:b/>
          <w:bCs/>
          <w:color w:val="365F91"/>
        </w:rPr>
      </w:pPr>
    </w:p>
    <w:p w:rsidR="000F08C1" w:rsidRDefault="000F08C1" w:rsidP="004C699F">
      <w:pPr>
        <w:rPr>
          <w:rFonts w:ascii="Cambria" w:hAnsi="Cambria"/>
        </w:rPr>
      </w:pPr>
    </w:p>
    <w:p w:rsidR="000F08C1" w:rsidRDefault="000F08C1" w:rsidP="004C699F">
      <w:pPr>
        <w:tabs>
          <w:tab w:val="left" w:pos="5993"/>
        </w:tabs>
        <w:rPr>
          <w:rFonts w:ascii="Cambria" w:hAnsi="Cambria"/>
        </w:rPr>
      </w:pPr>
    </w:p>
    <w:p w:rsidR="000F08C1" w:rsidRDefault="000F08C1" w:rsidP="004C699F">
      <w:pPr>
        <w:rPr>
          <w:rFonts w:ascii="Cambria" w:hAnsi="Cambria"/>
        </w:rPr>
      </w:pPr>
      <w:r>
        <w:rPr>
          <w:rFonts w:ascii="Cambria" w:hAnsi="Cambria"/>
        </w:rPr>
        <w:t>Форму утверждаю</w:t>
      </w:r>
    </w:p>
    <w:tbl>
      <w:tblPr>
        <w:tblW w:w="0" w:type="auto"/>
        <w:tblInd w:w="-68" w:type="dxa"/>
        <w:tblLook w:val="01E0" w:firstRow="1" w:lastRow="1" w:firstColumn="1" w:lastColumn="1" w:noHBand="0" w:noVBand="0"/>
      </w:tblPr>
      <w:tblGrid>
        <w:gridCol w:w="6048"/>
        <w:gridCol w:w="3600"/>
      </w:tblGrid>
      <w:tr w:rsidR="000F08C1" w:rsidRPr="007362E7" w:rsidTr="004C699F">
        <w:trPr>
          <w:trHeight w:val="1106"/>
        </w:trPr>
        <w:tc>
          <w:tcPr>
            <w:tcW w:w="6048" w:type="dxa"/>
          </w:tcPr>
          <w:p w:rsidR="000F08C1" w:rsidRPr="007362E7" w:rsidRDefault="000F08C1" w:rsidP="004C699F">
            <w:r>
              <w:t xml:space="preserve"> Ресурс</w:t>
            </w:r>
            <w:r w:rsidRPr="007362E7">
              <w:t>оснабжающая организация</w:t>
            </w:r>
          </w:p>
          <w:p w:rsidR="000F08C1" w:rsidRDefault="000F08C1" w:rsidP="004C699F"/>
          <w:p w:rsidR="000F08C1" w:rsidRPr="007362E7" w:rsidRDefault="000F08C1" w:rsidP="002F3684">
            <w:r>
              <w:t xml:space="preserve"> ______</w:t>
            </w:r>
            <w:r w:rsidRPr="007362E7">
              <w:t>___________</w:t>
            </w:r>
            <w:r>
              <w:t xml:space="preserve">/ </w:t>
            </w:r>
            <w:r w:rsidR="00935DB7">
              <w:t>_________</w:t>
            </w:r>
            <w:r w:rsidRPr="00F658CC">
              <w:t xml:space="preserve"> </w:t>
            </w:r>
            <w:r>
              <w:t>/</w:t>
            </w:r>
          </w:p>
        </w:tc>
        <w:tc>
          <w:tcPr>
            <w:tcW w:w="3600" w:type="dxa"/>
          </w:tcPr>
          <w:p w:rsidR="000F08C1" w:rsidRPr="007362E7" w:rsidRDefault="000F08C1" w:rsidP="004C699F">
            <w:r w:rsidRPr="007362E7">
              <w:t>Потребитель</w:t>
            </w:r>
          </w:p>
          <w:p w:rsidR="000F08C1" w:rsidRPr="007362E7" w:rsidRDefault="000F08C1" w:rsidP="004C699F"/>
          <w:p w:rsidR="000F08C1" w:rsidRPr="007362E7" w:rsidRDefault="000F08C1" w:rsidP="004C699F">
            <w:r w:rsidRPr="007362E7">
              <w:t xml:space="preserve">__________ </w:t>
            </w:r>
            <w:r>
              <w:t>/</w:t>
            </w:r>
            <w:r w:rsidR="00935DB7">
              <w:rPr>
                <w:noProof/>
              </w:rPr>
              <w:t>__________</w:t>
            </w:r>
            <w:r>
              <w:t xml:space="preserve"> /</w:t>
            </w:r>
          </w:p>
        </w:tc>
      </w:tr>
    </w:tbl>
    <w:p w:rsidR="000F08C1" w:rsidRPr="00A54E39" w:rsidRDefault="000F08C1" w:rsidP="00145916">
      <w:pPr>
        <w:tabs>
          <w:tab w:val="left" w:pos="6460"/>
        </w:tabs>
      </w:pPr>
      <w:r>
        <w:rPr>
          <w:rFonts w:ascii="Cambria" w:hAnsi="Cambria"/>
        </w:rPr>
        <w:t xml:space="preserve">            </w:t>
      </w:r>
      <w:r w:rsidRPr="00A54E39">
        <w:t>М.П.</w:t>
      </w:r>
      <w:r w:rsidRPr="00A54E39">
        <w:tab/>
      </w:r>
    </w:p>
    <w:p w:rsidR="000F08C1" w:rsidRPr="004C699F" w:rsidRDefault="000F08C1" w:rsidP="004C699F">
      <w:pPr>
        <w:rPr>
          <w:rFonts w:ascii="Cambria" w:hAnsi="Cambria"/>
        </w:rPr>
        <w:sectPr w:rsidR="000F08C1" w:rsidRPr="004C699F" w:rsidSect="00F7367D">
          <w:pgSz w:w="11906" w:h="16838"/>
          <w:pgMar w:top="851" w:right="567" w:bottom="709" w:left="1531" w:header="709" w:footer="709" w:gutter="0"/>
          <w:cols w:space="708"/>
          <w:docGrid w:linePitch="360"/>
        </w:sectPr>
      </w:pPr>
      <w:r>
        <w:rPr>
          <w:rFonts w:ascii="Cambria" w:hAnsi="Cambria"/>
        </w:rPr>
        <w:t xml:space="preserve"> </w:t>
      </w:r>
    </w:p>
    <w:p w:rsidR="000F08C1" w:rsidRPr="00C41341" w:rsidRDefault="000F08C1" w:rsidP="00145916">
      <w:pPr>
        <w:widowControl w:val="0"/>
        <w:snapToGrid w:val="0"/>
        <w:jc w:val="right"/>
      </w:pPr>
      <w:r>
        <w:rPr>
          <w:bCs/>
          <w:spacing w:val="-7"/>
          <w:lang w:eastAsia="ar-SA"/>
        </w:rPr>
        <w:lastRenderedPageBreak/>
        <w:t xml:space="preserve">Приложение №6 </w:t>
      </w:r>
    </w:p>
    <w:p w:rsidR="000F08C1" w:rsidRPr="005B543B" w:rsidRDefault="000F08C1" w:rsidP="0000616F">
      <w:pPr>
        <w:pStyle w:val="ac"/>
        <w:tabs>
          <w:tab w:val="left" w:pos="1134"/>
        </w:tabs>
        <w:jc w:val="right"/>
        <w:rPr>
          <w:sz w:val="24"/>
          <w:szCs w:val="24"/>
        </w:rPr>
      </w:pPr>
      <w:r>
        <w:rPr>
          <w:sz w:val="24"/>
          <w:szCs w:val="24"/>
        </w:rPr>
        <w:t>к д</w:t>
      </w:r>
      <w:r w:rsidRPr="005A70E3">
        <w:rPr>
          <w:sz w:val="24"/>
          <w:szCs w:val="24"/>
        </w:rPr>
        <w:t>оговору теплоснабжения</w:t>
      </w:r>
      <w:r>
        <w:rPr>
          <w:sz w:val="24"/>
          <w:szCs w:val="24"/>
        </w:rPr>
        <w:t xml:space="preserve"> в горячей воде</w:t>
      </w:r>
      <w:r w:rsidRPr="005A70E3">
        <w:rPr>
          <w:sz w:val="24"/>
          <w:szCs w:val="24"/>
        </w:rPr>
        <w:t xml:space="preserve"> </w:t>
      </w:r>
      <w:r>
        <w:rPr>
          <w:sz w:val="24"/>
          <w:szCs w:val="24"/>
        </w:rPr>
        <w:t xml:space="preserve"> </w:t>
      </w:r>
      <w:r w:rsidRPr="005B543B">
        <w:rPr>
          <w:sz w:val="24"/>
          <w:szCs w:val="24"/>
        </w:rPr>
        <w:t xml:space="preserve">и поставки теплоносителя </w:t>
      </w:r>
    </w:p>
    <w:p w:rsidR="000F08C1" w:rsidRPr="005B543B" w:rsidRDefault="000F08C1" w:rsidP="0000616F">
      <w:pPr>
        <w:pStyle w:val="ac"/>
        <w:tabs>
          <w:tab w:val="left" w:pos="1134"/>
        </w:tabs>
        <w:jc w:val="right"/>
        <w:rPr>
          <w:sz w:val="24"/>
          <w:szCs w:val="24"/>
        </w:rPr>
      </w:pPr>
      <w:r w:rsidRPr="005B543B">
        <w:rPr>
          <w:bCs/>
          <w:spacing w:val="-7"/>
          <w:sz w:val="24"/>
          <w:szCs w:val="24"/>
          <w:lang w:eastAsia="ar-SA"/>
        </w:rPr>
        <w:t xml:space="preserve">№ </w:t>
      </w:r>
      <w:r w:rsidRPr="005B543B">
        <w:rPr>
          <w:bCs/>
          <w:noProof/>
          <w:spacing w:val="-7"/>
          <w:sz w:val="24"/>
          <w:szCs w:val="24"/>
          <w:lang w:eastAsia="ar-SA"/>
        </w:rPr>
        <w:t>ТВ-</w:t>
      </w:r>
      <w:r w:rsidR="00935DB7">
        <w:rPr>
          <w:bCs/>
          <w:noProof/>
          <w:spacing w:val="-7"/>
          <w:sz w:val="24"/>
          <w:szCs w:val="24"/>
          <w:lang w:eastAsia="ar-SA"/>
        </w:rPr>
        <w:t>_________</w:t>
      </w:r>
      <w:r w:rsidRPr="005B543B">
        <w:rPr>
          <w:bCs/>
          <w:spacing w:val="-7"/>
          <w:sz w:val="24"/>
          <w:szCs w:val="24"/>
          <w:lang w:eastAsia="ar-SA"/>
        </w:rPr>
        <w:t xml:space="preserve"> </w:t>
      </w:r>
    </w:p>
    <w:p w:rsidR="000F08C1" w:rsidRDefault="000F08C1" w:rsidP="00C41341">
      <w:pPr>
        <w:jc w:val="center"/>
        <w:rPr>
          <w:b/>
        </w:rPr>
      </w:pPr>
    </w:p>
    <w:p w:rsidR="000F08C1" w:rsidRPr="00145916" w:rsidRDefault="000F08C1" w:rsidP="0000616F">
      <w:pPr>
        <w:spacing w:before="0"/>
        <w:jc w:val="center"/>
        <w:rPr>
          <w:b/>
          <w:sz w:val="20"/>
          <w:szCs w:val="20"/>
        </w:rPr>
      </w:pPr>
      <w:r w:rsidRPr="00145916">
        <w:rPr>
          <w:b/>
          <w:sz w:val="20"/>
          <w:szCs w:val="20"/>
        </w:rPr>
        <w:t>Справка об объеме потребления тепловой энергии и теплоносителя на основании показаний приборов учета.</w:t>
      </w:r>
    </w:p>
    <w:p w:rsidR="000F08C1" w:rsidRPr="00145916" w:rsidRDefault="000F08C1" w:rsidP="0000616F">
      <w:pPr>
        <w:spacing w:before="0"/>
        <w:jc w:val="center"/>
        <w:rPr>
          <w:b/>
          <w:sz w:val="20"/>
          <w:szCs w:val="20"/>
        </w:rPr>
      </w:pPr>
    </w:p>
    <w:p w:rsidR="000F08C1" w:rsidRPr="00145916" w:rsidRDefault="000F08C1" w:rsidP="00C41341">
      <w:pPr>
        <w:ind w:firstLine="567"/>
        <w:rPr>
          <w:sz w:val="20"/>
          <w:szCs w:val="20"/>
        </w:rPr>
      </w:pPr>
      <w:r w:rsidRPr="00145916">
        <w:rPr>
          <w:sz w:val="20"/>
          <w:szCs w:val="20"/>
        </w:rPr>
        <w:t>Отчетный период: _________________ месяц 20__ года.</w:t>
      </w:r>
    </w:p>
    <w:p w:rsidR="000F08C1" w:rsidRPr="00145916" w:rsidRDefault="000F08C1" w:rsidP="00C41341">
      <w:pPr>
        <w:ind w:firstLine="567"/>
        <w:rPr>
          <w:sz w:val="20"/>
          <w:szCs w:val="20"/>
        </w:rPr>
      </w:pPr>
      <w:r w:rsidRPr="00145916">
        <w:rPr>
          <w:sz w:val="20"/>
          <w:szCs w:val="20"/>
        </w:rPr>
        <w:t xml:space="preserve">Потребитель: </w:t>
      </w:r>
    </w:p>
    <w:p w:rsidR="000F08C1" w:rsidRPr="00145916" w:rsidRDefault="000F08C1" w:rsidP="00C41341">
      <w:pPr>
        <w:ind w:firstLine="567"/>
        <w:rPr>
          <w:sz w:val="20"/>
          <w:szCs w:val="20"/>
        </w:rPr>
      </w:pPr>
      <w:r w:rsidRPr="00145916">
        <w:rPr>
          <w:sz w:val="20"/>
          <w:szCs w:val="20"/>
        </w:rPr>
        <w:t xml:space="preserve">№ договора: </w:t>
      </w:r>
    </w:p>
    <w:p w:rsidR="000F08C1" w:rsidRPr="00145916" w:rsidRDefault="000F08C1" w:rsidP="00C41341">
      <w:pPr>
        <w:ind w:firstLine="567"/>
        <w:rPr>
          <w:sz w:val="20"/>
          <w:szCs w:val="20"/>
        </w:rPr>
      </w:pPr>
      <w:r w:rsidRPr="00145916">
        <w:rPr>
          <w:sz w:val="20"/>
          <w:szCs w:val="20"/>
        </w:rPr>
        <w:t xml:space="preserve">Адрес: </w:t>
      </w:r>
    </w:p>
    <w:p w:rsidR="000F08C1" w:rsidRPr="00145916" w:rsidRDefault="000F08C1" w:rsidP="0000616F">
      <w:pPr>
        <w:ind w:firstLine="567"/>
        <w:rPr>
          <w:sz w:val="20"/>
          <w:szCs w:val="20"/>
        </w:rPr>
      </w:pPr>
      <w:r w:rsidRPr="00145916">
        <w:rPr>
          <w:sz w:val="20"/>
          <w:szCs w:val="20"/>
        </w:rPr>
        <w:t xml:space="preserve">Лицо, ответственное за передачу показаний, телефон: </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559"/>
        <w:gridCol w:w="1701"/>
        <w:gridCol w:w="236"/>
        <w:gridCol w:w="1040"/>
        <w:gridCol w:w="1701"/>
        <w:gridCol w:w="859"/>
        <w:gridCol w:w="558"/>
        <w:gridCol w:w="1418"/>
        <w:gridCol w:w="1276"/>
        <w:gridCol w:w="1559"/>
      </w:tblGrid>
      <w:tr w:rsidR="000F08C1" w:rsidRPr="00145916" w:rsidTr="0000616F">
        <w:tc>
          <w:tcPr>
            <w:tcW w:w="709" w:type="dxa"/>
            <w:vMerge w:val="restart"/>
          </w:tcPr>
          <w:p w:rsidR="000F08C1" w:rsidRPr="00145916" w:rsidRDefault="000F08C1" w:rsidP="00C41341">
            <w:pPr>
              <w:ind w:firstLine="34"/>
              <w:jc w:val="left"/>
              <w:rPr>
                <w:bCs/>
                <w:color w:val="000000"/>
                <w:sz w:val="20"/>
                <w:szCs w:val="20"/>
              </w:rPr>
            </w:pPr>
            <w:r w:rsidRPr="00145916">
              <w:rPr>
                <w:bCs/>
                <w:color w:val="000000"/>
                <w:sz w:val="20"/>
                <w:szCs w:val="20"/>
              </w:rPr>
              <w:t>№ п/п</w:t>
            </w:r>
          </w:p>
        </w:tc>
        <w:tc>
          <w:tcPr>
            <w:tcW w:w="1843" w:type="dxa"/>
            <w:vMerge w:val="restart"/>
          </w:tcPr>
          <w:p w:rsidR="000F08C1" w:rsidRPr="00145916" w:rsidRDefault="000F08C1" w:rsidP="00C41341">
            <w:pPr>
              <w:jc w:val="left"/>
              <w:rPr>
                <w:bCs/>
                <w:color w:val="000000"/>
                <w:sz w:val="20"/>
                <w:szCs w:val="20"/>
              </w:rPr>
            </w:pPr>
            <w:r w:rsidRPr="00145916">
              <w:rPr>
                <w:bCs/>
                <w:color w:val="000000"/>
                <w:sz w:val="20"/>
                <w:szCs w:val="20"/>
              </w:rPr>
              <w:t>Наименование объекта</w:t>
            </w:r>
          </w:p>
        </w:tc>
        <w:tc>
          <w:tcPr>
            <w:tcW w:w="1559" w:type="dxa"/>
            <w:vMerge w:val="restart"/>
          </w:tcPr>
          <w:p w:rsidR="000F08C1" w:rsidRPr="00145916" w:rsidRDefault="000F08C1" w:rsidP="00C41341">
            <w:pPr>
              <w:jc w:val="left"/>
              <w:rPr>
                <w:bCs/>
                <w:color w:val="000000"/>
                <w:sz w:val="20"/>
                <w:szCs w:val="20"/>
              </w:rPr>
            </w:pPr>
            <w:r w:rsidRPr="00145916">
              <w:rPr>
                <w:bCs/>
                <w:color w:val="000000"/>
                <w:sz w:val="20"/>
                <w:szCs w:val="20"/>
              </w:rPr>
              <w:t>Место установки прибора учета</w:t>
            </w:r>
          </w:p>
        </w:tc>
        <w:tc>
          <w:tcPr>
            <w:tcW w:w="1701" w:type="dxa"/>
            <w:vMerge w:val="restart"/>
          </w:tcPr>
          <w:p w:rsidR="000F08C1" w:rsidRPr="00145916" w:rsidRDefault="000F08C1" w:rsidP="00C41341">
            <w:pPr>
              <w:jc w:val="left"/>
              <w:rPr>
                <w:bCs/>
                <w:color w:val="000000"/>
                <w:sz w:val="20"/>
                <w:szCs w:val="20"/>
              </w:rPr>
            </w:pPr>
            <w:r w:rsidRPr="00145916">
              <w:rPr>
                <w:bCs/>
                <w:color w:val="000000"/>
                <w:sz w:val="20"/>
                <w:szCs w:val="20"/>
              </w:rPr>
              <w:t>Наименование ресурса</w:t>
            </w:r>
          </w:p>
        </w:tc>
        <w:tc>
          <w:tcPr>
            <w:tcW w:w="1276" w:type="dxa"/>
            <w:gridSpan w:val="2"/>
            <w:vMerge w:val="restart"/>
          </w:tcPr>
          <w:p w:rsidR="000F08C1" w:rsidRPr="00145916" w:rsidRDefault="000F08C1" w:rsidP="00C41341">
            <w:pPr>
              <w:jc w:val="left"/>
              <w:rPr>
                <w:bCs/>
                <w:color w:val="000000"/>
                <w:sz w:val="20"/>
                <w:szCs w:val="20"/>
              </w:rPr>
            </w:pPr>
            <w:r w:rsidRPr="00145916">
              <w:rPr>
                <w:bCs/>
                <w:color w:val="000000"/>
                <w:sz w:val="20"/>
                <w:szCs w:val="20"/>
              </w:rPr>
              <w:t>Тип прибора учета</w:t>
            </w:r>
          </w:p>
        </w:tc>
        <w:tc>
          <w:tcPr>
            <w:tcW w:w="1701" w:type="dxa"/>
            <w:vMerge w:val="restart"/>
          </w:tcPr>
          <w:p w:rsidR="000F08C1" w:rsidRPr="00145916" w:rsidRDefault="000F08C1" w:rsidP="00C41341">
            <w:pPr>
              <w:jc w:val="left"/>
              <w:rPr>
                <w:bCs/>
                <w:color w:val="000000"/>
                <w:sz w:val="20"/>
                <w:szCs w:val="20"/>
              </w:rPr>
            </w:pPr>
            <w:r w:rsidRPr="00145916">
              <w:rPr>
                <w:bCs/>
                <w:color w:val="000000"/>
                <w:sz w:val="20"/>
                <w:szCs w:val="20"/>
              </w:rPr>
              <w:t>Заводской номер прибора учета</w:t>
            </w:r>
          </w:p>
        </w:tc>
        <w:tc>
          <w:tcPr>
            <w:tcW w:w="2835" w:type="dxa"/>
            <w:gridSpan w:val="3"/>
          </w:tcPr>
          <w:p w:rsidR="000F08C1" w:rsidRPr="00145916" w:rsidRDefault="000F08C1" w:rsidP="00C41341">
            <w:pPr>
              <w:jc w:val="left"/>
              <w:rPr>
                <w:bCs/>
                <w:color w:val="000000"/>
                <w:sz w:val="20"/>
                <w:szCs w:val="20"/>
              </w:rPr>
            </w:pPr>
            <w:r w:rsidRPr="00145916">
              <w:rPr>
                <w:bCs/>
                <w:color w:val="000000"/>
                <w:sz w:val="20"/>
                <w:szCs w:val="20"/>
              </w:rPr>
              <w:t>Показания прибора учета</w:t>
            </w:r>
          </w:p>
        </w:tc>
        <w:tc>
          <w:tcPr>
            <w:tcW w:w="1276" w:type="dxa"/>
            <w:vMerge w:val="restart"/>
          </w:tcPr>
          <w:p w:rsidR="000F08C1" w:rsidRPr="00145916" w:rsidRDefault="000F08C1" w:rsidP="00C41341">
            <w:pPr>
              <w:jc w:val="left"/>
              <w:rPr>
                <w:bCs/>
                <w:color w:val="000000"/>
                <w:sz w:val="20"/>
                <w:szCs w:val="20"/>
              </w:rPr>
            </w:pPr>
            <w:r w:rsidRPr="00145916">
              <w:rPr>
                <w:bCs/>
                <w:color w:val="000000"/>
                <w:sz w:val="20"/>
                <w:szCs w:val="20"/>
              </w:rPr>
              <w:t>Объем потребления</w:t>
            </w:r>
          </w:p>
        </w:tc>
        <w:tc>
          <w:tcPr>
            <w:tcW w:w="1559" w:type="dxa"/>
            <w:vMerge w:val="restart"/>
          </w:tcPr>
          <w:p w:rsidR="000F08C1" w:rsidRPr="00145916" w:rsidRDefault="000F08C1" w:rsidP="00C41341">
            <w:pPr>
              <w:jc w:val="left"/>
              <w:rPr>
                <w:bCs/>
                <w:color w:val="000000"/>
                <w:sz w:val="20"/>
                <w:szCs w:val="20"/>
              </w:rPr>
            </w:pPr>
            <w:r w:rsidRPr="00145916">
              <w:rPr>
                <w:bCs/>
                <w:color w:val="000000"/>
                <w:sz w:val="20"/>
                <w:szCs w:val="20"/>
              </w:rPr>
              <w:t>Единицы измерения (м3;Гкал)</w:t>
            </w:r>
          </w:p>
        </w:tc>
      </w:tr>
      <w:tr w:rsidR="000F08C1" w:rsidRPr="00145916" w:rsidTr="0000616F">
        <w:tc>
          <w:tcPr>
            <w:tcW w:w="709" w:type="dxa"/>
            <w:vMerge/>
          </w:tcPr>
          <w:p w:rsidR="000F08C1" w:rsidRPr="00145916" w:rsidRDefault="000F08C1" w:rsidP="00C41341">
            <w:pPr>
              <w:ind w:firstLine="34"/>
              <w:rPr>
                <w:bCs/>
                <w:color w:val="000000"/>
                <w:sz w:val="20"/>
                <w:szCs w:val="20"/>
              </w:rPr>
            </w:pPr>
          </w:p>
        </w:tc>
        <w:tc>
          <w:tcPr>
            <w:tcW w:w="1843" w:type="dxa"/>
            <w:vMerge/>
          </w:tcPr>
          <w:p w:rsidR="000F08C1" w:rsidRPr="00145916" w:rsidRDefault="000F08C1" w:rsidP="00C41341">
            <w:pPr>
              <w:ind w:firstLine="567"/>
              <w:rPr>
                <w:bCs/>
                <w:color w:val="000000"/>
                <w:sz w:val="20"/>
                <w:szCs w:val="20"/>
              </w:rPr>
            </w:pPr>
          </w:p>
        </w:tc>
        <w:tc>
          <w:tcPr>
            <w:tcW w:w="1559" w:type="dxa"/>
            <w:vMerge/>
          </w:tcPr>
          <w:p w:rsidR="000F08C1" w:rsidRPr="00145916" w:rsidRDefault="000F08C1" w:rsidP="00C41341">
            <w:pPr>
              <w:ind w:firstLine="567"/>
              <w:rPr>
                <w:bCs/>
                <w:color w:val="000000"/>
                <w:sz w:val="20"/>
                <w:szCs w:val="20"/>
              </w:rPr>
            </w:pPr>
          </w:p>
        </w:tc>
        <w:tc>
          <w:tcPr>
            <w:tcW w:w="1701" w:type="dxa"/>
            <w:vMerge/>
          </w:tcPr>
          <w:p w:rsidR="000F08C1" w:rsidRPr="00145916" w:rsidRDefault="000F08C1" w:rsidP="00C41341">
            <w:pPr>
              <w:ind w:firstLine="567"/>
              <w:rPr>
                <w:bCs/>
                <w:color w:val="000000"/>
                <w:sz w:val="20"/>
                <w:szCs w:val="20"/>
              </w:rPr>
            </w:pPr>
          </w:p>
        </w:tc>
        <w:tc>
          <w:tcPr>
            <w:tcW w:w="1276" w:type="dxa"/>
            <w:gridSpan w:val="2"/>
            <w:vMerge/>
          </w:tcPr>
          <w:p w:rsidR="000F08C1" w:rsidRPr="00145916" w:rsidRDefault="000F08C1" w:rsidP="00C41341">
            <w:pPr>
              <w:ind w:firstLine="567"/>
              <w:rPr>
                <w:bCs/>
                <w:color w:val="000000"/>
                <w:sz w:val="20"/>
                <w:szCs w:val="20"/>
              </w:rPr>
            </w:pPr>
          </w:p>
        </w:tc>
        <w:tc>
          <w:tcPr>
            <w:tcW w:w="1701" w:type="dxa"/>
            <w:vMerge/>
          </w:tcPr>
          <w:p w:rsidR="000F08C1" w:rsidRPr="00145916" w:rsidRDefault="000F08C1" w:rsidP="00C41341">
            <w:pPr>
              <w:ind w:firstLine="567"/>
              <w:rPr>
                <w:bCs/>
                <w:color w:val="000000"/>
                <w:sz w:val="20"/>
                <w:szCs w:val="20"/>
              </w:rPr>
            </w:pPr>
          </w:p>
        </w:tc>
        <w:tc>
          <w:tcPr>
            <w:tcW w:w="1417" w:type="dxa"/>
            <w:gridSpan w:val="2"/>
          </w:tcPr>
          <w:p w:rsidR="000F08C1" w:rsidRPr="00145916" w:rsidRDefault="000F08C1" w:rsidP="00C41341">
            <w:pPr>
              <w:rPr>
                <w:bCs/>
                <w:color w:val="000000"/>
                <w:sz w:val="20"/>
                <w:szCs w:val="20"/>
              </w:rPr>
            </w:pPr>
            <w:r w:rsidRPr="00145916">
              <w:rPr>
                <w:bCs/>
                <w:color w:val="000000"/>
                <w:sz w:val="20"/>
                <w:szCs w:val="20"/>
              </w:rPr>
              <w:t>На начало расчетного периода</w:t>
            </w:r>
          </w:p>
        </w:tc>
        <w:tc>
          <w:tcPr>
            <w:tcW w:w="1418" w:type="dxa"/>
          </w:tcPr>
          <w:p w:rsidR="000F08C1" w:rsidRPr="00145916" w:rsidRDefault="000F08C1" w:rsidP="00C41341">
            <w:pPr>
              <w:rPr>
                <w:bCs/>
                <w:color w:val="000000"/>
                <w:sz w:val="20"/>
                <w:szCs w:val="20"/>
              </w:rPr>
            </w:pPr>
            <w:r w:rsidRPr="00145916">
              <w:rPr>
                <w:bCs/>
                <w:color w:val="000000"/>
                <w:sz w:val="20"/>
                <w:szCs w:val="20"/>
              </w:rPr>
              <w:t>На конец расчетного периода</w:t>
            </w:r>
          </w:p>
        </w:tc>
        <w:tc>
          <w:tcPr>
            <w:tcW w:w="1276" w:type="dxa"/>
            <w:vMerge/>
          </w:tcPr>
          <w:p w:rsidR="000F08C1" w:rsidRPr="00145916" w:rsidRDefault="000F08C1" w:rsidP="00C41341">
            <w:pPr>
              <w:ind w:firstLine="567"/>
              <w:rPr>
                <w:bCs/>
                <w:color w:val="000000"/>
                <w:sz w:val="20"/>
                <w:szCs w:val="20"/>
              </w:rPr>
            </w:pPr>
          </w:p>
        </w:tc>
        <w:tc>
          <w:tcPr>
            <w:tcW w:w="1559" w:type="dxa"/>
            <w:vMerge/>
          </w:tcPr>
          <w:p w:rsidR="000F08C1" w:rsidRPr="00145916" w:rsidRDefault="000F08C1" w:rsidP="00C41341">
            <w:pPr>
              <w:ind w:firstLine="567"/>
              <w:rPr>
                <w:bCs/>
                <w:color w:val="000000"/>
                <w:sz w:val="20"/>
                <w:szCs w:val="20"/>
              </w:rPr>
            </w:pPr>
          </w:p>
        </w:tc>
      </w:tr>
      <w:tr w:rsidR="000F08C1" w:rsidRPr="00145916" w:rsidTr="0000616F">
        <w:tc>
          <w:tcPr>
            <w:tcW w:w="709" w:type="dxa"/>
          </w:tcPr>
          <w:p w:rsidR="000F08C1" w:rsidRPr="00145916" w:rsidRDefault="000F08C1" w:rsidP="00C41341">
            <w:pPr>
              <w:ind w:firstLine="34"/>
              <w:rPr>
                <w:bCs/>
                <w:color w:val="000000"/>
                <w:sz w:val="20"/>
                <w:szCs w:val="20"/>
              </w:rPr>
            </w:pPr>
          </w:p>
        </w:tc>
        <w:tc>
          <w:tcPr>
            <w:tcW w:w="1843" w:type="dxa"/>
          </w:tcPr>
          <w:p w:rsidR="000F08C1" w:rsidRPr="00145916" w:rsidRDefault="000F08C1" w:rsidP="00C41341">
            <w:pPr>
              <w:ind w:firstLine="567"/>
              <w:rPr>
                <w:bCs/>
                <w:color w:val="000000"/>
                <w:sz w:val="20"/>
                <w:szCs w:val="20"/>
              </w:rPr>
            </w:pPr>
          </w:p>
        </w:tc>
        <w:tc>
          <w:tcPr>
            <w:tcW w:w="1559" w:type="dxa"/>
          </w:tcPr>
          <w:p w:rsidR="000F08C1" w:rsidRPr="00145916" w:rsidRDefault="000F08C1" w:rsidP="00C41341">
            <w:pPr>
              <w:ind w:firstLine="567"/>
              <w:rPr>
                <w:bCs/>
                <w:color w:val="000000"/>
                <w:sz w:val="20"/>
                <w:szCs w:val="20"/>
              </w:rPr>
            </w:pPr>
          </w:p>
        </w:tc>
        <w:tc>
          <w:tcPr>
            <w:tcW w:w="1701" w:type="dxa"/>
          </w:tcPr>
          <w:p w:rsidR="000F08C1" w:rsidRPr="00145916" w:rsidRDefault="000F08C1" w:rsidP="00C41341">
            <w:pPr>
              <w:ind w:firstLine="567"/>
              <w:rPr>
                <w:bCs/>
                <w:color w:val="000000"/>
                <w:sz w:val="20"/>
                <w:szCs w:val="20"/>
              </w:rPr>
            </w:pPr>
          </w:p>
        </w:tc>
        <w:tc>
          <w:tcPr>
            <w:tcW w:w="1276" w:type="dxa"/>
            <w:gridSpan w:val="2"/>
          </w:tcPr>
          <w:p w:rsidR="000F08C1" w:rsidRPr="00145916" w:rsidRDefault="000F08C1" w:rsidP="00C41341">
            <w:pPr>
              <w:ind w:firstLine="567"/>
              <w:rPr>
                <w:bCs/>
                <w:color w:val="000000"/>
                <w:sz w:val="20"/>
                <w:szCs w:val="20"/>
              </w:rPr>
            </w:pPr>
          </w:p>
        </w:tc>
        <w:tc>
          <w:tcPr>
            <w:tcW w:w="1701" w:type="dxa"/>
          </w:tcPr>
          <w:p w:rsidR="000F08C1" w:rsidRPr="00145916" w:rsidRDefault="000F08C1" w:rsidP="00C41341">
            <w:pPr>
              <w:ind w:firstLine="567"/>
              <w:rPr>
                <w:bCs/>
                <w:color w:val="000000"/>
                <w:sz w:val="20"/>
                <w:szCs w:val="20"/>
              </w:rPr>
            </w:pPr>
          </w:p>
        </w:tc>
        <w:tc>
          <w:tcPr>
            <w:tcW w:w="1417" w:type="dxa"/>
            <w:gridSpan w:val="2"/>
          </w:tcPr>
          <w:p w:rsidR="000F08C1" w:rsidRPr="00145916" w:rsidRDefault="000F08C1" w:rsidP="00C41341">
            <w:pPr>
              <w:ind w:firstLine="567"/>
              <w:rPr>
                <w:bCs/>
                <w:color w:val="000000"/>
                <w:sz w:val="20"/>
                <w:szCs w:val="20"/>
              </w:rPr>
            </w:pPr>
          </w:p>
        </w:tc>
        <w:tc>
          <w:tcPr>
            <w:tcW w:w="1418" w:type="dxa"/>
          </w:tcPr>
          <w:p w:rsidR="000F08C1" w:rsidRPr="00145916" w:rsidRDefault="000F08C1" w:rsidP="00C41341">
            <w:pPr>
              <w:ind w:firstLine="567"/>
              <w:rPr>
                <w:bCs/>
                <w:color w:val="000000"/>
                <w:sz w:val="20"/>
                <w:szCs w:val="20"/>
              </w:rPr>
            </w:pPr>
          </w:p>
        </w:tc>
        <w:tc>
          <w:tcPr>
            <w:tcW w:w="1276" w:type="dxa"/>
          </w:tcPr>
          <w:p w:rsidR="000F08C1" w:rsidRPr="00145916" w:rsidRDefault="000F08C1" w:rsidP="00C41341">
            <w:pPr>
              <w:ind w:firstLine="567"/>
              <w:rPr>
                <w:bCs/>
                <w:color w:val="000000"/>
                <w:sz w:val="20"/>
                <w:szCs w:val="20"/>
              </w:rPr>
            </w:pPr>
          </w:p>
        </w:tc>
        <w:tc>
          <w:tcPr>
            <w:tcW w:w="1559" w:type="dxa"/>
          </w:tcPr>
          <w:p w:rsidR="000F08C1" w:rsidRPr="00145916" w:rsidRDefault="000F08C1" w:rsidP="00C41341">
            <w:pPr>
              <w:ind w:firstLine="567"/>
              <w:rPr>
                <w:bCs/>
                <w:color w:val="000000"/>
                <w:sz w:val="20"/>
                <w:szCs w:val="20"/>
              </w:rPr>
            </w:pPr>
          </w:p>
        </w:tc>
      </w:tr>
      <w:tr w:rsidR="000F08C1" w:rsidRPr="00145916" w:rsidTr="0000616F">
        <w:tc>
          <w:tcPr>
            <w:tcW w:w="14459" w:type="dxa"/>
            <w:gridSpan w:val="12"/>
          </w:tcPr>
          <w:p w:rsidR="000F08C1" w:rsidRPr="00145916" w:rsidRDefault="000F08C1" w:rsidP="00C41341">
            <w:pPr>
              <w:rPr>
                <w:bCs/>
                <w:color w:val="000000"/>
                <w:sz w:val="20"/>
                <w:szCs w:val="20"/>
              </w:rPr>
            </w:pPr>
            <w:r w:rsidRPr="00145916">
              <w:rPr>
                <w:bCs/>
                <w:color w:val="000000"/>
                <w:sz w:val="20"/>
                <w:szCs w:val="20"/>
              </w:rPr>
              <w:t>Сверх договорного объема в текущем периоде отпущено (Гкал)</w:t>
            </w:r>
          </w:p>
        </w:tc>
      </w:tr>
      <w:tr w:rsidR="000F08C1" w:rsidRPr="00145916" w:rsidTr="00006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811" w:type="dxa"/>
          <w:trHeight w:val="1106"/>
        </w:trPr>
        <w:tc>
          <w:tcPr>
            <w:tcW w:w="6048" w:type="dxa"/>
            <w:gridSpan w:val="5"/>
          </w:tcPr>
          <w:p w:rsidR="000F08C1" w:rsidRPr="00145916" w:rsidRDefault="000F08C1" w:rsidP="00E11FCC">
            <w:pPr>
              <w:rPr>
                <w:sz w:val="20"/>
                <w:szCs w:val="20"/>
              </w:rPr>
            </w:pPr>
          </w:p>
          <w:p w:rsidR="000F08C1" w:rsidRPr="00145916" w:rsidRDefault="000F08C1" w:rsidP="00E11FCC">
            <w:pPr>
              <w:rPr>
                <w:sz w:val="20"/>
                <w:szCs w:val="20"/>
              </w:rPr>
            </w:pPr>
            <w:r w:rsidRPr="00145916">
              <w:rPr>
                <w:sz w:val="20"/>
                <w:szCs w:val="20"/>
              </w:rPr>
              <w:t>Ресурсоснабжающая организация</w:t>
            </w:r>
          </w:p>
          <w:p w:rsidR="000F08C1" w:rsidRPr="00145916" w:rsidRDefault="000F08C1" w:rsidP="00555BC2">
            <w:pPr>
              <w:rPr>
                <w:sz w:val="20"/>
                <w:szCs w:val="20"/>
              </w:rPr>
            </w:pPr>
            <w:r w:rsidRPr="00145916">
              <w:rPr>
                <w:sz w:val="20"/>
                <w:szCs w:val="20"/>
              </w:rPr>
              <w:t>_________________/ /</w:t>
            </w:r>
          </w:p>
        </w:tc>
        <w:tc>
          <w:tcPr>
            <w:tcW w:w="3600" w:type="dxa"/>
            <w:gridSpan w:val="3"/>
          </w:tcPr>
          <w:p w:rsidR="000F08C1" w:rsidRPr="00145916" w:rsidRDefault="000F08C1" w:rsidP="00E11FCC">
            <w:pPr>
              <w:rPr>
                <w:sz w:val="20"/>
                <w:szCs w:val="20"/>
              </w:rPr>
            </w:pPr>
          </w:p>
          <w:p w:rsidR="000F08C1" w:rsidRPr="00145916" w:rsidRDefault="000F08C1" w:rsidP="00E11FCC">
            <w:pPr>
              <w:rPr>
                <w:sz w:val="20"/>
                <w:szCs w:val="20"/>
              </w:rPr>
            </w:pPr>
            <w:r w:rsidRPr="00145916">
              <w:rPr>
                <w:sz w:val="20"/>
                <w:szCs w:val="20"/>
              </w:rPr>
              <w:t>Потребитель</w:t>
            </w:r>
          </w:p>
          <w:p w:rsidR="000F08C1" w:rsidRPr="00145916" w:rsidRDefault="000F08C1" w:rsidP="00555BC2">
            <w:pPr>
              <w:rPr>
                <w:sz w:val="20"/>
                <w:szCs w:val="20"/>
              </w:rPr>
            </w:pPr>
            <w:r w:rsidRPr="00145916">
              <w:rPr>
                <w:sz w:val="20"/>
                <w:szCs w:val="20"/>
              </w:rPr>
              <w:t>___________ / /</w:t>
            </w:r>
          </w:p>
        </w:tc>
      </w:tr>
    </w:tbl>
    <w:p w:rsidR="000F08C1" w:rsidRDefault="000F08C1" w:rsidP="00145916">
      <w:pPr>
        <w:rPr>
          <w:rFonts w:ascii="Cambria" w:hAnsi="Cambria"/>
        </w:rPr>
      </w:pPr>
      <w:r>
        <w:rPr>
          <w:rFonts w:ascii="Cambria" w:hAnsi="Cambria"/>
        </w:rPr>
        <w:t xml:space="preserve">                      Форму утверждаю</w:t>
      </w:r>
    </w:p>
    <w:tbl>
      <w:tblPr>
        <w:tblW w:w="0" w:type="auto"/>
        <w:tblInd w:w="-68" w:type="dxa"/>
        <w:tblLook w:val="01E0" w:firstRow="1" w:lastRow="1" w:firstColumn="1" w:lastColumn="1" w:noHBand="0" w:noVBand="0"/>
      </w:tblPr>
      <w:tblGrid>
        <w:gridCol w:w="6048"/>
        <w:gridCol w:w="3600"/>
      </w:tblGrid>
      <w:tr w:rsidR="000F08C1" w:rsidRPr="007362E7" w:rsidTr="00145916">
        <w:trPr>
          <w:trHeight w:val="1106"/>
        </w:trPr>
        <w:tc>
          <w:tcPr>
            <w:tcW w:w="6048" w:type="dxa"/>
          </w:tcPr>
          <w:p w:rsidR="000F08C1" w:rsidRPr="007362E7" w:rsidRDefault="000F08C1" w:rsidP="00145916">
            <w:r>
              <w:t xml:space="preserve">           Ресурс</w:t>
            </w:r>
            <w:r w:rsidRPr="007362E7">
              <w:t>оснабжающая организация</w:t>
            </w:r>
          </w:p>
          <w:p w:rsidR="000F08C1" w:rsidRDefault="000F08C1" w:rsidP="00145916"/>
          <w:p w:rsidR="000F08C1" w:rsidRPr="007362E7" w:rsidRDefault="000F08C1" w:rsidP="002F3684">
            <w:r>
              <w:t xml:space="preserve">           _____</w:t>
            </w:r>
            <w:r w:rsidRPr="007362E7">
              <w:t>___________</w:t>
            </w:r>
            <w:r>
              <w:t xml:space="preserve">/ </w:t>
            </w:r>
            <w:r w:rsidR="00935DB7">
              <w:t>__________</w:t>
            </w:r>
            <w:r w:rsidRPr="00F658CC">
              <w:t xml:space="preserve"> </w:t>
            </w:r>
            <w:r>
              <w:t>/</w:t>
            </w:r>
          </w:p>
        </w:tc>
        <w:tc>
          <w:tcPr>
            <w:tcW w:w="3600" w:type="dxa"/>
          </w:tcPr>
          <w:p w:rsidR="000F08C1" w:rsidRPr="007362E7" w:rsidRDefault="000F08C1" w:rsidP="00145916">
            <w:r>
              <w:t xml:space="preserve">         </w:t>
            </w:r>
            <w:r w:rsidRPr="007362E7">
              <w:t>Потребитель</w:t>
            </w:r>
          </w:p>
          <w:p w:rsidR="000F08C1" w:rsidRPr="007362E7" w:rsidRDefault="000F08C1" w:rsidP="00145916"/>
          <w:p w:rsidR="000F08C1" w:rsidRPr="007362E7" w:rsidRDefault="000F08C1" w:rsidP="00C14B5C">
            <w:r>
              <w:t xml:space="preserve">         </w:t>
            </w:r>
            <w:r w:rsidR="005B543B">
              <w:t>___</w:t>
            </w:r>
            <w:r>
              <w:t>_______/</w:t>
            </w:r>
            <w:r w:rsidR="00935DB7">
              <w:rPr>
                <w:noProof/>
              </w:rPr>
              <w:t>____________</w:t>
            </w:r>
            <w:r>
              <w:t>/</w:t>
            </w:r>
          </w:p>
        </w:tc>
      </w:tr>
    </w:tbl>
    <w:p w:rsidR="000F08C1" w:rsidRPr="00A54E39" w:rsidRDefault="000F08C1" w:rsidP="00145916">
      <w:pPr>
        <w:tabs>
          <w:tab w:val="left" w:pos="6460"/>
        </w:tabs>
      </w:pPr>
      <w:r w:rsidRPr="00A54E39">
        <w:t xml:space="preserve">                        М.П.</w:t>
      </w:r>
      <w:r w:rsidRPr="00A54E39">
        <w:tab/>
        <w:t xml:space="preserve">     </w:t>
      </w:r>
    </w:p>
    <w:p w:rsidR="000F08C1" w:rsidRDefault="000F08C1" w:rsidP="00505928">
      <w:pPr>
        <w:widowControl w:val="0"/>
        <w:snapToGrid w:val="0"/>
        <w:ind w:firstLine="567"/>
        <w:rPr>
          <w:bCs/>
          <w:spacing w:val="-7"/>
          <w:lang w:eastAsia="ar-SA"/>
        </w:rPr>
        <w:sectPr w:rsidR="000F08C1" w:rsidSect="00C41341">
          <w:pgSz w:w="16838" w:h="11906" w:orient="landscape"/>
          <w:pgMar w:top="1531" w:right="851" w:bottom="567" w:left="709" w:header="709" w:footer="709" w:gutter="0"/>
          <w:cols w:space="708"/>
          <w:docGrid w:linePitch="360"/>
        </w:sectPr>
      </w:pPr>
    </w:p>
    <w:p w:rsidR="000F08C1" w:rsidRDefault="000F08C1" w:rsidP="00505928">
      <w:pPr>
        <w:widowControl w:val="0"/>
        <w:snapToGrid w:val="0"/>
        <w:rPr>
          <w:bCs/>
          <w:spacing w:val="-7"/>
          <w:lang w:eastAsia="ar-SA"/>
        </w:rPr>
      </w:pPr>
    </w:p>
    <w:sectPr w:rsidR="000F08C1" w:rsidSect="00813658">
      <w:pgSz w:w="11906" w:h="16838"/>
      <w:pgMar w:top="851" w:right="567" w:bottom="709"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4F8A" w:rsidRDefault="00BA4F8A">
      <w:r>
        <w:separator/>
      </w:r>
    </w:p>
  </w:endnote>
  <w:endnote w:type="continuationSeparator" w:id="0">
    <w:p w:rsidR="00BA4F8A" w:rsidRDefault="00BA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08C1" w:rsidRDefault="000F08C1" w:rsidP="008C4FD2">
    <w:pPr>
      <w:pStyle w:val="a9"/>
      <w:ind w:right="360" w:firstLine="360"/>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08C1" w:rsidRDefault="000F08C1">
    <w:pPr>
      <w:pStyle w:val="a9"/>
      <w:jc w:val="right"/>
    </w:pPr>
    <w:r>
      <w:fldChar w:fldCharType="begin"/>
    </w:r>
    <w:r>
      <w:instrText xml:space="preserve"> PAGE   \* MERGEFORMAT </w:instrText>
    </w:r>
    <w:r>
      <w:fldChar w:fldCharType="separate"/>
    </w:r>
    <w:r>
      <w:rPr>
        <w:noProof/>
      </w:rPr>
      <w:t>15</w:t>
    </w:r>
    <w:r>
      <w:fldChar w:fldCharType="end"/>
    </w:r>
  </w:p>
  <w:p w:rsidR="000F08C1" w:rsidRDefault="000F08C1">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4F8A" w:rsidRDefault="00BA4F8A">
      <w:r>
        <w:separator/>
      </w:r>
    </w:p>
  </w:footnote>
  <w:footnote w:type="continuationSeparator" w:id="0">
    <w:p w:rsidR="00BA4F8A" w:rsidRDefault="00BA4F8A">
      <w:r>
        <w:continuationSeparator/>
      </w:r>
    </w:p>
  </w:footnote>
  <w:footnote w:id="1">
    <w:p w:rsidR="000F08C1" w:rsidRPr="00895477" w:rsidRDefault="000F08C1" w:rsidP="00423810">
      <w:pPr>
        <w:pStyle w:val="af7"/>
      </w:pPr>
      <w:r w:rsidRPr="00895477">
        <w:rPr>
          <w:rStyle w:val="af9"/>
        </w:rPr>
        <w:footnoteRef/>
      </w:r>
      <w:r w:rsidRPr="00895477">
        <w:t xml:space="preserve"> Указываются общая электронная почта организации, также электронная почта исполнителей и/или кураторов</w:t>
      </w:r>
    </w:p>
  </w:footnote>
  <w:footnote w:id="2">
    <w:p w:rsidR="000F08C1" w:rsidRPr="00EC020C" w:rsidRDefault="000F08C1" w:rsidP="00423810">
      <w:pPr>
        <w:pStyle w:val="af7"/>
      </w:pPr>
      <w:r w:rsidRPr="00895477">
        <w:rPr>
          <w:rStyle w:val="af9"/>
        </w:rPr>
        <w:footnoteRef/>
      </w:r>
      <w:r w:rsidRPr="00895477">
        <w:t xml:space="preserve"> Указываются </w:t>
      </w:r>
      <w:r w:rsidRPr="00612072">
        <w:t>общий телефон/факс организации, также телефон/факс исполнителей и/или кураторов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53E"/>
    <w:multiLevelType w:val="hybridMultilevel"/>
    <w:tmpl w:val="A7667AFA"/>
    <w:lvl w:ilvl="0" w:tplc="A702685A">
      <w:start w:val="1"/>
      <w:numFmt w:val="decimal"/>
      <w:lvlText w:val="%1."/>
      <w:lvlJc w:val="left"/>
      <w:pPr>
        <w:ind w:left="3742" w:hanging="480"/>
      </w:pPr>
      <w:rPr>
        <w:rFonts w:hint="default"/>
      </w:rPr>
    </w:lvl>
    <w:lvl w:ilvl="1" w:tplc="04190019" w:tentative="1">
      <w:start w:val="1"/>
      <w:numFmt w:val="lowerLetter"/>
      <w:lvlText w:val="%2."/>
      <w:lvlJc w:val="left"/>
      <w:pPr>
        <w:ind w:left="4342" w:hanging="360"/>
      </w:pPr>
    </w:lvl>
    <w:lvl w:ilvl="2" w:tplc="0419001B" w:tentative="1">
      <w:start w:val="1"/>
      <w:numFmt w:val="lowerRoman"/>
      <w:lvlText w:val="%3."/>
      <w:lvlJc w:val="right"/>
      <w:pPr>
        <w:ind w:left="5062" w:hanging="180"/>
      </w:pPr>
    </w:lvl>
    <w:lvl w:ilvl="3" w:tplc="0419000F" w:tentative="1">
      <w:start w:val="1"/>
      <w:numFmt w:val="decimal"/>
      <w:lvlText w:val="%4."/>
      <w:lvlJc w:val="left"/>
      <w:pPr>
        <w:ind w:left="5782" w:hanging="360"/>
      </w:pPr>
    </w:lvl>
    <w:lvl w:ilvl="4" w:tplc="04190019" w:tentative="1">
      <w:start w:val="1"/>
      <w:numFmt w:val="lowerLetter"/>
      <w:lvlText w:val="%5."/>
      <w:lvlJc w:val="left"/>
      <w:pPr>
        <w:ind w:left="6502" w:hanging="360"/>
      </w:pPr>
    </w:lvl>
    <w:lvl w:ilvl="5" w:tplc="0419001B" w:tentative="1">
      <w:start w:val="1"/>
      <w:numFmt w:val="lowerRoman"/>
      <w:lvlText w:val="%6."/>
      <w:lvlJc w:val="right"/>
      <w:pPr>
        <w:ind w:left="7222" w:hanging="180"/>
      </w:pPr>
    </w:lvl>
    <w:lvl w:ilvl="6" w:tplc="0419000F" w:tentative="1">
      <w:start w:val="1"/>
      <w:numFmt w:val="decimal"/>
      <w:lvlText w:val="%7."/>
      <w:lvlJc w:val="left"/>
      <w:pPr>
        <w:ind w:left="7942" w:hanging="360"/>
      </w:pPr>
    </w:lvl>
    <w:lvl w:ilvl="7" w:tplc="04190019" w:tentative="1">
      <w:start w:val="1"/>
      <w:numFmt w:val="lowerLetter"/>
      <w:lvlText w:val="%8."/>
      <w:lvlJc w:val="left"/>
      <w:pPr>
        <w:ind w:left="8662" w:hanging="360"/>
      </w:pPr>
    </w:lvl>
    <w:lvl w:ilvl="8" w:tplc="0419001B" w:tentative="1">
      <w:start w:val="1"/>
      <w:numFmt w:val="lowerRoman"/>
      <w:lvlText w:val="%9."/>
      <w:lvlJc w:val="right"/>
      <w:pPr>
        <w:ind w:left="9382" w:hanging="180"/>
      </w:pPr>
    </w:lvl>
  </w:abstractNum>
  <w:abstractNum w:abstractNumId="1" w15:restartNumberingAfterBreak="0">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0D35B2"/>
    <w:multiLevelType w:val="hybridMultilevel"/>
    <w:tmpl w:val="BB263C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15:restartNumberingAfterBreak="0">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15:restartNumberingAfterBreak="0">
    <w:nsid w:val="4A7B15F2"/>
    <w:multiLevelType w:val="multilevel"/>
    <w:tmpl w:val="50EE4B7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5" w15:restartNumberingAfterBreak="0">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DF1FF0"/>
    <w:multiLevelType w:val="multilevel"/>
    <w:tmpl w:val="0F023102"/>
    <w:lvl w:ilvl="0">
      <w:start w:val="1"/>
      <w:numFmt w:val="decimal"/>
      <w:lvlText w:val="%1."/>
      <w:lvlJc w:val="left"/>
      <w:pPr>
        <w:ind w:left="502" w:hanging="360"/>
      </w:pPr>
      <w:rPr>
        <w:rFonts w:hint="default"/>
      </w:rPr>
    </w:lvl>
    <w:lvl w:ilvl="1">
      <w:start w:val="1"/>
      <w:numFmt w:val="decimal"/>
      <w:isLgl/>
      <w:lvlText w:val="%1.%2."/>
      <w:lvlJc w:val="left"/>
      <w:pPr>
        <w:ind w:left="779" w:hanging="495"/>
      </w:pPr>
      <w:rPr>
        <w:rFonts w:hint="default"/>
        <w:b w:val="0"/>
        <w:i w:val="0"/>
      </w:rPr>
    </w:lvl>
    <w:lvl w:ilvl="2">
      <w:start w:val="1"/>
      <w:numFmt w:val="decimal"/>
      <w:isLgl/>
      <w:lvlText w:val="%1.%2.%3."/>
      <w:lvlJc w:val="left"/>
      <w:pPr>
        <w:ind w:left="568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B62C29"/>
    <w:multiLevelType w:val="hybridMultilevel"/>
    <w:tmpl w:val="4C2CCB28"/>
    <w:lvl w:ilvl="0" w:tplc="3D7AC11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1" w15:restartNumberingAfterBreak="0">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32" w15:restartNumberingAfterBreak="0">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35" w15:restartNumberingAfterBreak="0">
    <w:nsid w:val="76D3581F"/>
    <w:multiLevelType w:val="multilevel"/>
    <w:tmpl w:val="A5E6D804"/>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15:restartNumberingAfterBreak="0">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79B90F04"/>
    <w:multiLevelType w:val="hybridMultilevel"/>
    <w:tmpl w:val="E8467F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286F6A"/>
    <w:multiLevelType w:val="multilevel"/>
    <w:tmpl w:val="8A18387A"/>
    <w:lvl w:ilvl="0">
      <w:start w:val="1"/>
      <w:numFmt w:val="decimal"/>
      <w:lvlText w:val="%1."/>
      <w:lvlJc w:val="left"/>
      <w:pPr>
        <w:ind w:left="752"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752" w:hanging="36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112" w:hanging="720"/>
      </w:pPr>
      <w:rPr>
        <w:rFonts w:hint="default"/>
      </w:rPr>
    </w:lvl>
    <w:lvl w:ilvl="5">
      <w:start w:val="1"/>
      <w:numFmt w:val="decimal"/>
      <w:isLgl/>
      <w:lvlText w:val="%1.%2.%3.%4.%5.%6."/>
      <w:lvlJc w:val="left"/>
      <w:pPr>
        <w:ind w:left="1112" w:hanging="720"/>
      </w:pPr>
      <w:rPr>
        <w:rFonts w:hint="default"/>
      </w:rPr>
    </w:lvl>
    <w:lvl w:ilvl="6">
      <w:start w:val="1"/>
      <w:numFmt w:val="decimal"/>
      <w:isLgl/>
      <w:lvlText w:val="%1.%2.%3.%4.%5.%6.%7."/>
      <w:lvlJc w:val="left"/>
      <w:pPr>
        <w:ind w:left="1472" w:hanging="1080"/>
      </w:pPr>
      <w:rPr>
        <w:rFonts w:hint="default"/>
      </w:rPr>
    </w:lvl>
    <w:lvl w:ilvl="7">
      <w:start w:val="1"/>
      <w:numFmt w:val="decimal"/>
      <w:isLgl/>
      <w:lvlText w:val="%1.%2.%3.%4.%5.%6.%7.%8."/>
      <w:lvlJc w:val="left"/>
      <w:pPr>
        <w:ind w:left="1472" w:hanging="1080"/>
      </w:pPr>
      <w:rPr>
        <w:rFonts w:hint="default"/>
      </w:rPr>
    </w:lvl>
    <w:lvl w:ilvl="8">
      <w:start w:val="1"/>
      <w:numFmt w:val="decimal"/>
      <w:isLgl/>
      <w:lvlText w:val="%1.%2.%3.%4.%5.%6.%7.%8.%9."/>
      <w:lvlJc w:val="left"/>
      <w:pPr>
        <w:ind w:left="1472" w:hanging="1080"/>
      </w:pPr>
      <w:rPr>
        <w:rFonts w:hint="default"/>
      </w:rPr>
    </w:lvl>
  </w:abstractNum>
  <w:abstractNum w:abstractNumId="41" w15:restartNumberingAfterBreak="0">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27"/>
  </w:num>
  <w:num w:numId="4">
    <w:abstractNumId w:val="23"/>
  </w:num>
  <w:num w:numId="5">
    <w:abstractNumId w:val="9"/>
  </w:num>
  <w:num w:numId="6">
    <w:abstractNumId w:val="34"/>
  </w:num>
  <w:num w:numId="7">
    <w:abstractNumId w:val="25"/>
  </w:num>
  <w:num w:numId="8">
    <w:abstractNumId w:val="36"/>
  </w:num>
  <w:num w:numId="9">
    <w:abstractNumId w:val="35"/>
  </w:num>
  <w:num w:numId="10">
    <w:abstractNumId w:val="7"/>
  </w:num>
  <w:num w:numId="11">
    <w:abstractNumId w:val="29"/>
  </w:num>
  <w:num w:numId="12">
    <w:abstractNumId w:val="21"/>
  </w:num>
  <w:num w:numId="13">
    <w:abstractNumId w:val="38"/>
  </w:num>
  <w:num w:numId="14">
    <w:abstractNumId w:val="3"/>
  </w:num>
  <w:num w:numId="15">
    <w:abstractNumId w:val="1"/>
  </w:num>
  <w:num w:numId="16">
    <w:abstractNumId w:val="30"/>
  </w:num>
  <w:num w:numId="17">
    <w:abstractNumId w:val="15"/>
  </w:num>
  <w:num w:numId="18">
    <w:abstractNumId w:val="17"/>
  </w:num>
  <w:num w:numId="19">
    <w:abstractNumId w:val="5"/>
  </w:num>
  <w:num w:numId="20">
    <w:abstractNumId w:val="42"/>
  </w:num>
  <w:num w:numId="21">
    <w:abstractNumId w:val="13"/>
  </w:num>
  <w:num w:numId="22">
    <w:abstractNumId w:val="2"/>
  </w:num>
  <w:num w:numId="23">
    <w:abstractNumId w:val="22"/>
  </w:num>
  <w:num w:numId="24">
    <w:abstractNumId w:val="33"/>
  </w:num>
  <w:num w:numId="25">
    <w:abstractNumId w:val="19"/>
  </w:num>
  <w:num w:numId="26">
    <w:abstractNumId w:val="10"/>
  </w:num>
  <w:num w:numId="27">
    <w:abstractNumId w:val="6"/>
  </w:num>
  <w:num w:numId="28">
    <w:abstractNumId w:val="14"/>
  </w:num>
  <w:num w:numId="29">
    <w:abstractNumId w:val="4"/>
  </w:num>
  <w:num w:numId="30">
    <w:abstractNumId w:val="41"/>
  </w:num>
  <w:num w:numId="31">
    <w:abstractNumId w:val="16"/>
  </w:num>
  <w:num w:numId="32">
    <w:abstractNumId w:val="18"/>
  </w:num>
  <w:num w:numId="33">
    <w:abstractNumId w:val="8"/>
  </w:num>
  <w:num w:numId="34">
    <w:abstractNumId w:val="31"/>
  </w:num>
  <w:num w:numId="35">
    <w:abstractNumId w:val="37"/>
  </w:num>
  <w:num w:numId="36">
    <w:abstractNumId w:val="32"/>
  </w:num>
  <w:num w:numId="37">
    <w:abstractNumId w:val="26"/>
  </w:num>
  <w:num w:numId="38">
    <w:abstractNumId w:val="40"/>
  </w:num>
  <w:num w:numId="39">
    <w:abstractNumId w:val="0"/>
  </w:num>
  <w:num w:numId="40">
    <w:abstractNumId w:val="28"/>
  </w:num>
  <w:num w:numId="41">
    <w:abstractNumId w:val="39"/>
  </w:num>
  <w:num w:numId="42">
    <w:abstractNumId w:val="1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2"/>
    <w:rsid w:val="000018A3"/>
    <w:rsid w:val="00004416"/>
    <w:rsid w:val="00005708"/>
    <w:rsid w:val="0000616F"/>
    <w:rsid w:val="000077BA"/>
    <w:rsid w:val="000151B1"/>
    <w:rsid w:val="00016ED4"/>
    <w:rsid w:val="000215C0"/>
    <w:rsid w:val="00021DD5"/>
    <w:rsid w:val="00022185"/>
    <w:rsid w:val="00023AAE"/>
    <w:rsid w:val="00024124"/>
    <w:rsid w:val="00024FC9"/>
    <w:rsid w:val="00025205"/>
    <w:rsid w:val="00025B49"/>
    <w:rsid w:val="00027F14"/>
    <w:rsid w:val="000312BE"/>
    <w:rsid w:val="00032E08"/>
    <w:rsid w:val="00036014"/>
    <w:rsid w:val="00036734"/>
    <w:rsid w:val="00037329"/>
    <w:rsid w:val="0004131D"/>
    <w:rsid w:val="00042DF8"/>
    <w:rsid w:val="000435FD"/>
    <w:rsid w:val="00044DF1"/>
    <w:rsid w:val="00047025"/>
    <w:rsid w:val="00050229"/>
    <w:rsid w:val="00062A9A"/>
    <w:rsid w:val="0006300D"/>
    <w:rsid w:val="000635D2"/>
    <w:rsid w:val="00063F1E"/>
    <w:rsid w:val="000641CC"/>
    <w:rsid w:val="00065DB4"/>
    <w:rsid w:val="000714BD"/>
    <w:rsid w:val="000732AE"/>
    <w:rsid w:val="0007419D"/>
    <w:rsid w:val="000759B9"/>
    <w:rsid w:val="000801B5"/>
    <w:rsid w:val="00080E27"/>
    <w:rsid w:val="00081C35"/>
    <w:rsid w:val="00082752"/>
    <w:rsid w:val="00082D71"/>
    <w:rsid w:val="00083E15"/>
    <w:rsid w:val="00087B57"/>
    <w:rsid w:val="000914E9"/>
    <w:rsid w:val="00093566"/>
    <w:rsid w:val="00097DB5"/>
    <w:rsid w:val="000A1982"/>
    <w:rsid w:val="000A35CB"/>
    <w:rsid w:val="000A366B"/>
    <w:rsid w:val="000A3F14"/>
    <w:rsid w:val="000A4B33"/>
    <w:rsid w:val="000A7563"/>
    <w:rsid w:val="000B0BBC"/>
    <w:rsid w:val="000B0FB4"/>
    <w:rsid w:val="000B3C12"/>
    <w:rsid w:val="000B514D"/>
    <w:rsid w:val="000B5579"/>
    <w:rsid w:val="000C0280"/>
    <w:rsid w:val="000C02E2"/>
    <w:rsid w:val="000C04B1"/>
    <w:rsid w:val="000C10DD"/>
    <w:rsid w:val="000C1933"/>
    <w:rsid w:val="000C1D27"/>
    <w:rsid w:val="000C26C5"/>
    <w:rsid w:val="000C4C25"/>
    <w:rsid w:val="000C74E5"/>
    <w:rsid w:val="000C79CF"/>
    <w:rsid w:val="000D1FF5"/>
    <w:rsid w:val="000D64A0"/>
    <w:rsid w:val="000E1E76"/>
    <w:rsid w:val="000E2B63"/>
    <w:rsid w:val="000E3CDC"/>
    <w:rsid w:val="000E5637"/>
    <w:rsid w:val="000E6C25"/>
    <w:rsid w:val="000E6CA4"/>
    <w:rsid w:val="000E7301"/>
    <w:rsid w:val="000E73F6"/>
    <w:rsid w:val="000F03AF"/>
    <w:rsid w:val="000F08C1"/>
    <w:rsid w:val="000F1D59"/>
    <w:rsid w:val="000F2356"/>
    <w:rsid w:val="000F4918"/>
    <w:rsid w:val="000F56F0"/>
    <w:rsid w:val="00101485"/>
    <w:rsid w:val="00102C79"/>
    <w:rsid w:val="001031F7"/>
    <w:rsid w:val="00104B10"/>
    <w:rsid w:val="001056A4"/>
    <w:rsid w:val="00107962"/>
    <w:rsid w:val="0011060E"/>
    <w:rsid w:val="00113C2C"/>
    <w:rsid w:val="00114CE3"/>
    <w:rsid w:val="0011538F"/>
    <w:rsid w:val="00117A1F"/>
    <w:rsid w:val="00117D35"/>
    <w:rsid w:val="00121146"/>
    <w:rsid w:val="001216EF"/>
    <w:rsid w:val="0012222B"/>
    <w:rsid w:val="001230A0"/>
    <w:rsid w:val="001258CF"/>
    <w:rsid w:val="00125C02"/>
    <w:rsid w:val="00127540"/>
    <w:rsid w:val="00131409"/>
    <w:rsid w:val="00131628"/>
    <w:rsid w:val="00131E5B"/>
    <w:rsid w:val="00134412"/>
    <w:rsid w:val="00136E61"/>
    <w:rsid w:val="00136FCD"/>
    <w:rsid w:val="00137788"/>
    <w:rsid w:val="0014114D"/>
    <w:rsid w:val="001450F1"/>
    <w:rsid w:val="00145849"/>
    <w:rsid w:val="00145916"/>
    <w:rsid w:val="00145B98"/>
    <w:rsid w:val="00150AC4"/>
    <w:rsid w:val="00152AAE"/>
    <w:rsid w:val="001548D8"/>
    <w:rsid w:val="00157403"/>
    <w:rsid w:val="00160B5B"/>
    <w:rsid w:val="00161195"/>
    <w:rsid w:val="00162444"/>
    <w:rsid w:val="00162B4A"/>
    <w:rsid w:val="00165602"/>
    <w:rsid w:val="00166199"/>
    <w:rsid w:val="00166F59"/>
    <w:rsid w:val="0016726A"/>
    <w:rsid w:val="001724C6"/>
    <w:rsid w:val="00173787"/>
    <w:rsid w:val="00174AD9"/>
    <w:rsid w:val="001778E9"/>
    <w:rsid w:val="00180539"/>
    <w:rsid w:val="001841DA"/>
    <w:rsid w:val="00184D5C"/>
    <w:rsid w:val="00190FDF"/>
    <w:rsid w:val="00193BC8"/>
    <w:rsid w:val="00193CB8"/>
    <w:rsid w:val="00193EDD"/>
    <w:rsid w:val="00194485"/>
    <w:rsid w:val="001957DC"/>
    <w:rsid w:val="00195EB6"/>
    <w:rsid w:val="001A2AB0"/>
    <w:rsid w:val="001A2BD9"/>
    <w:rsid w:val="001A3FF0"/>
    <w:rsid w:val="001A5753"/>
    <w:rsid w:val="001A576B"/>
    <w:rsid w:val="001A61CE"/>
    <w:rsid w:val="001B06DE"/>
    <w:rsid w:val="001B1E12"/>
    <w:rsid w:val="001B4022"/>
    <w:rsid w:val="001B514A"/>
    <w:rsid w:val="001B68D7"/>
    <w:rsid w:val="001C0CF9"/>
    <w:rsid w:val="001C1072"/>
    <w:rsid w:val="001C1504"/>
    <w:rsid w:val="001C1D7D"/>
    <w:rsid w:val="001C2846"/>
    <w:rsid w:val="001C37E2"/>
    <w:rsid w:val="001C48BF"/>
    <w:rsid w:val="001C5352"/>
    <w:rsid w:val="001C5CA3"/>
    <w:rsid w:val="001C5F3C"/>
    <w:rsid w:val="001C65F1"/>
    <w:rsid w:val="001D008D"/>
    <w:rsid w:val="001D2A47"/>
    <w:rsid w:val="001D2ED0"/>
    <w:rsid w:val="001D4AE2"/>
    <w:rsid w:val="001D6310"/>
    <w:rsid w:val="001D6C8E"/>
    <w:rsid w:val="001E11CC"/>
    <w:rsid w:val="001E351F"/>
    <w:rsid w:val="001E51F2"/>
    <w:rsid w:val="001E6A59"/>
    <w:rsid w:val="001F103D"/>
    <w:rsid w:val="001F2E60"/>
    <w:rsid w:val="001F2FCF"/>
    <w:rsid w:val="001F30FE"/>
    <w:rsid w:val="001F50C4"/>
    <w:rsid w:val="001F7946"/>
    <w:rsid w:val="00200054"/>
    <w:rsid w:val="00202917"/>
    <w:rsid w:val="00202AD4"/>
    <w:rsid w:val="00203553"/>
    <w:rsid w:val="00205A90"/>
    <w:rsid w:val="00205EFF"/>
    <w:rsid w:val="0020648E"/>
    <w:rsid w:val="00214863"/>
    <w:rsid w:val="00217155"/>
    <w:rsid w:val="0021783C"/>
    <w:rsid w:val="0022188A"/>
    <w:rsid w:val="00222342"/>
    <w:rsid w:val="0022468B"/>
    <w:rsid w:val="002249CC"/>
    <w:rsid w:val="00224CAF"/>
    <w:rsid w:val="002278BD"/>
    <w:rsid w:val="00230667"/>
    <w:rsid w:val="00230A11"/>
    <w:rsid w:val="002357DC"/>
    <w:rsid w:val="00235E24"/>
    <w:rsid w:val="00237446"/>
    <w:rsid w:val="0024158A"/>
    <w:rsid w:val="00241E84"/>
    <w:rsid w:val="00242BA8"/>
    <w:rsid w:val="002449F2"/>
    <w:rsid w:val="002452C0"/>
    <w:rsid w:val="00245D5E"/>
    <w:rsid w:val="00246BB2"/>
    <w:rsid w:val="00247BF7"/>
    <w:rsid w:val="00250390"/>
    <w:rsid w:val="00251150"/>
    <w:rsid w:val="0025128E"/>
    <w:rsid w:val="00251AFE"/>
    <w:rsid w:val="00254304"/>
    <w:rsid w:val="002563D3"/>
    <w:rsid w:val="00256455"/>
    <w:rsid w:val="00256654"/>
    <w:rsid w:val="0025730C"/>
    <w:rsid w:val="00260949"/>
    <w:rsid w:val="002616D6"/>
    <w:rsid w:val="0026404E"/>
    <w:rsid w:val="0026538C"/>
    <w:rsid w:val="002678BB"/>
    <w:rsid w:val="00270254"/>
    <w:rsid w:val="00270DC9"/>
    <w:rsid w:val="00272EB1"/>
    <w:rsid w:val="002734ED"/>
    <w:rsid w:val="0027693D"/>
    <w:rsid w:val="0027769E"/>
    <w:rsid w:val="00280572"/>
    <w:rsid w:val="00281905"/>
    <w:rsid w:val="00282BB0"/>
    <w:rsid w:val="00292B73"/>
    <w:rsid w:val="00294F3E"/>
    <w:rsid w:val="002965B5"/>
    <w:rsid w:val="0029791B"/>
    <w:rsid w:val="00297F9C"/>
    <w:rsid w:val="002A1F83"/>
    <w:rsid w:val="002A2E3B"/>
    <w:rsid w:val="002A4559"/>
    <w:rsid w:val="002B27FE"/>
    <w:rsid w:val="002B4853"/>
    <w:rsid w:val="002B619C"/>
    <w:rsid w:val="002B6664"/>
    <w:rsid w:val="002B6F3A"/>
    <w:rsid w:val="002B7DCB"/>
    <w:rsid w:val="002B7FA9"/>
    <w:rsid w:val="002C07A1"/>
    <w:rsid w:val="002C1350"/>
    <w:rsid w:val="002C6898"/>
    <w:rsid w:val="002C757D"/>
    <w:rsid w:val="002D03EC"/>
    <w:rsid w:val="002D2475"/>
    <w:rsid w:val="002D2E68"/>
    <w:rsid w:val="002E0CA9"/>
    <w:rsid w:val="002E34F9"/>
    <w:rsid w:val="002E654E"/>
    <w:rsid w:val="002E741E"/>
    <w:rsid w:val="002E7E07"/>
    <w:rsid w:val="002F07E8"/>
    <w:rsid w:val="002F0F66"/>
    <w:rsid w:val="002F1188"/>
    <w:rsid w:val="002F12BE"/>
    <w:rsid w:val="002F164B"/>
    <w:rsid w:val="002F3684"/>
    <w:rsid w:val="002F3A16"/>
    <w:rsid w:val="002F459C"/>
    <w:rsid w:val="002F5BA2"/>
    <w:rsid w:val="002F5E55"/>
    <w:rsid w:val="002F61C1"/>
    <w:rsid w:val="00306AC9"/>
    <w:rsid w:val="00307478"/>
    <w:rsid w:val="00310E57"/>
    <w:rsid w:val="003141C0"/>
    <w:rsid w:val="00316CD2"/>
    <w:rsid w:val="00317231"/>
    <w:rsid w:val="00317C11"/>
    <w:rsid w:val="00321172"/>
    <w:rsid w:val="00321AEC"/>
    <w:rsid w:val="00322DCD"/>
    <w:rsid w:val="00325836"/>
    <w:rsid w:val="00326A4F"/>
    <w:rsid w:val="00335454"/>
    <w:rsid w:val="003358BF"/>
    <w:rsid w:val="0033722F"/>
    <w:rsid w:val="00340236"/>
    <w:rsid w:val="00340A7F"/>
    <w:rsid w:val="00341288"/>
    <w:rsid w:val="00341E2D"/>
    <w:rsid w:val="00342889"/>
    <w:rsid w:val="00343D92"/>
    <w:rsid w:val="00345520"/>
    <w:rsid w:val="00345CEC"/>
    <w:rsid w:val="003517DB"/>
    <w:rsid w:val="00352127"/>
    <w:rsid w:val="0035226F"/>
    <w:rsid w:val="00352D2F"/>
    <w:rsid w:val="00354D0D"/>
    <w:rsid w:val="00357CCE"/>
    <w:rsid w:val="00360275"/>
    <w:rsid w:val="00360DB7"/>
    <w:rsid w:val="00360DED"/>
    <w:rsid w:val="00363B11"/>
    <w:rsid w:val="0036456A"/>
    <w:rsid w:val="003662A2"/>
    <w:rsid w:val="003725A6"/>
    <w:rsid w:val="00374128"/>
    <w:rsid w:val="00382114"/>
    <w:rsid w:val="003837BF"/>
    <w:rsid w:val="003845D0"/>
    <w:rsid w:val="003848BC"/>
    <w:rsid w:val="00386328"/>
    <w:rsid w:val="0039110F"/>
    <w:rsid w:val="00396624"/>
    <w:rsid w:val="003A051A"/>
    <w:rsid w:val="003A0B54"/>
    <w:rsid w:val="003A373D"/>
    <w:rsid w:val="003A3877"/>
    <w:rsid w:val="003A50FF"/>
    <w:rsid w:val="003B0F64"/>
    <w:rsid w:val="003B379A"/>
    <w:rsid w:val="003B73A6"/>
    <w:rsid w:val="003B7AEE"/>
    <w:rsid w:val="003C15C7"/>
    <w:rsid w:val="003C1D08"/>
    <w:rsid w:val="003C27FD"/>
    <w:rsid w:val="003C485F"/>
    <w:rsid w:val="003C50D3"/>
    <w:rsid w:val="003D4F96"/>
    <w:rsid w:val="003E4026"/>
    <w:rsid w:val="003E6A88"/>
    <w:rsid w:val="003F64D4"/>
    <w:rsid w:val="00402AE0"/>
    <w:rsid w:val="004047FF"/>
    <w:rsid w:val="00410C3C"/>
    <w:rsid w:val="0041151B"/>
    <w:rsid w:val="00411971"/>
    <w:rsid w:val="00413ECC"/>
    <w:rsid w:val="00414F41"/>
    <w:rsid w:val="0041581C"/>
    <w:rsid w:val="004162B7"/>
    <w:rsid w:val="00420D2F"/>
    <w:rsid w:val="004210CC"/>
    <w:rsid w:val="004214E9"/>
    <w:rsid w:val="00423810"/>
    <w:rsid w:val="0042728A"/>
    <w:rsid w:val="00431229"/>
    <w:rsid w:val="00431B6E"/>
    <w:rsid w:val="0043639F"/>
    <w:rsid w:val="004367F3"/>
    <w:rsid w:val="00436E00"/>
    <w:rsid w:val="004371B4"/>
    <w:rsid w:val="00440A2A"/>
    <w:rsid w:val="00442270"/>
    <w:rsid w:val="0044283D"/>
    <w:rsid w:val="00442EC3"/>
    <w:rsid w:val="004431B3"/>
    <w:rsid w:val="004435AF"/>
    <w:rsid w:val="00443A91"/>
    <w:rsid w:val="004444BD"/>
    <w:rsid w:val="00444B6F"/>
    <w:rsid w:val="00444C36"/>
    <w:rsid w:val="0044552E"/>
    <w:rsid w:val="00445C27"/>
    <w:rsid w:val="00446015"/>
    <w:rsid w:val="00447CE8"/>
    <w:rsid w:val="00450A7C"/>
    <w:rsid w:val="00451568"/>
    <w:rsid w:val="00451CB6"/>
    <w:rsid w:val="0045263B"/>
    <w:rsid w:val="004566ED"/>
    <w:rsid w:val="004611FA"/>
    <w:rsid w:val="00462C1B"/>
    <w:rsid w:val="004632BE"/>
    <w:rsid w:val="00464FBC"/>
    <w:rsid w:val="004673F5"/>
    <w:rsid w:val="00471CB5"/>
    <w:rsid w:val="00480A5D"/>
    <w:rsid w:val="00481EF1"/>
    <w:rsid w:val="00481EFE"/>
    <w:rsid w:val="004836F9"/>
    <w:rsid w:val="004838A9"/>
    <w:rsid w:val="004857D4"/>
    <w:rsid w:val="00485D8D"/>
    <w:rsid w:val="004877DE"/>
    <w:rsid w:val="00490C51"/>
    <w:rsid w:val="004916EC"/>
    <w:rsid w:val="00492509"/>
    <w:rsid w:val="0049583A"/>
    <w:rsid w:val="004A00DE"/>
    <w:rsid w:val="004A3EF3"/>
    <w:rsid w:val="004B1801"/>
    <w:rsid w:val="004B3828"/>
    <w:rsid w:val="004B55BE"/>
    <w:rsid w:val="004B5B7A"/>
    <w:rsid w:val="004C2AE3"/>
    <w:rsid w:val="004C2DF6"/>
    <w:rsid w:val="004C39FA"/>
    <w:rsid w:val="004C4686"/>
    <w:rsid w:val="004C5792"/>
    <w:rsid w:val="004C65AE"/>
    <w:rsid w:val="004C699F"/>
    <w:rsid w:val="004C703A"/>
    <w:rsid w:val="004C781F"/>
    <w:rsid w:val="004D0293"/>
    <w:rsid w:val="004D20A9"/>
    <w:rsid w:val="004D38BC"/>
    <w:rsid w:val="004D407B"/>
    <w:rsid w:val="004D619B"/>
    <w:rsid w:val="004E27C5"/>
    <w:rsid w:val="004E3820"/>
    <w:rsid w:val="004F0CE2"/>
    <w:rsid w:val="004F3A5F"/>
    <w:rsid w:val="004F5740"/>
    <w:rsid w:val="004F5DDA"/>
    <w:rsid w:val="004F784C"/>
    <w:rsid w:val="004F7FF8"/>
    <w:rsid w:val="00504C59"/>
    <w:rsid w:val="00504E17"/>
    <w:rsid w:val="0050535C"/>
    <w:rsid w:val="00505928"/>
    <w:rsid w:val="00507A50"/>
    <w:rsid w:val="005138B5"/>
    <w:rsid w:val="00513984"/>
    <w:rsid w:val="00515980"/>
    <w:rsid w:val="00521458"/>
    <w:rsid w:val="0052670B"/>
    <w:rsid w:val="00526CC9"/>
    <w:rsid w:val="00526F5A"/>
    <w:rsid w:val="00527FCA"/>
    <w:rsid w:val="0053133D"/>
    <w:rsid w:val="00531B0C"/>
    <w:rsid w:val="0053459E"/>
    <w:rsid w:val="0053760E"/>
    <w:rsid w:val="00537893"/>
    <w:rsid w:val="00537ACF"/>
    <w:rsid w:val="00540A0D"/>
    <w:rsid w:val="00541484"/>
    <w:rsid w:val="005427CF"/>
    <w:rsid w:val="00543FB7"/>
    <w:rsid w:val="0054646B"/>
    <w:rsid w:val="00551FE8"/>
    <w:rsid w:val="00552B1C"/>
    <w:rsid w:val="00554ACB"/>
    <w:rsid w:val="00555087"/>
    <w:rsid w:val="00555BC2"/>
    <w:rsid w:val="0055620D"/>
    <w:rsid w:val="00557C1C"/>
    <w:rsid w:val="00560452"/>
    <w:rsid w:val="005608D4"/>
    <w:rsid w:val="0056092B"/>
    <w:rsid w:val="00564F0F"/>
    <w:rsid w:val="00565701"/>
    <w:rsid w:val="00570564"/>
    <w:rsid w:val="005807E9"/>
    <w:rsid w:val="0058093B"/>
    <w:rsid w:val="00580C4B"/>
    <w:rsid w:val="00580FBC"/>
    <w:rsid w:val="00581705"/>
    <w:rsid w:val="00581A0E"/>
    <w:rsid w:val="005820C5"/>
    <w:rsid w:val="0058213B"/>
    <w:rsid w:val="00582B8B"/>
    <w:rsid w:val="005833BB"/>
    <w:rsid w:val="00590C1D"/>
    <w:rsid w:val="005916D1"/>
    <w:rsid w:val="005928EC"/>
    <w:rsid w:val="00593731"/>
    <w:rsid w:val="00593D7C"/>
    <w:rsid w:val="00596B20"/>
    <w:rsid w:val="005A0DA7"/>
    <w:rsid w:val="005A1DD9"/>
    <w:rsid w:val="005A31CC"/>
    <w:rsid w:val="005A459A"/>
    <w:rsid w:val="005A4E3D"/>
    <w:rsid w:val="005B14FC"/>
    <w:rsid w:val="005B28D8"/>
    <w:rsid w:val="005B2F94"/>
    <w:rsid w:val="005B31E0"/>
    <w:rsid w:val="005B4389"/>
    <w:rsid w:val="005B543B"/>
    <w:rsid w:val="005B69DA"/>
    <w:rsid w:val="005B7C0C"/>
    <w:rsid w:val="005C12BA"/>
    <w:rsid w:val="005C7F9E"/>
    <w:rsid w:val="005D4D2E"/>
    <w:rsid w:val="005D5518"/>
    <w:rsid w:val="005E12D0"/>
    <w:rsid w:val="005E2901"/>
    <w:rsid w:val="005E57C1"/>
    <w:rsid w:val="005E7398"/>
    <w:rsid w:val="005F0467"/>
    <w:rsid w:val="005F36D9"/>
    <w:rsid w:val="005F50C3"/>
    <w:rsid w:val="005F56F3"/>
    <w:rsid w:val="00601727"/>
    <w:rsid w:val="00605783"/>
    <w:rsid w:val="00605BA7"/>
    <w:rsid w:val="0060614D"/>
    <w:rsid w:val="006079F5"/>
    <w:rsid w:val="006102E5"/>
    <w:rsid w:val="00611DFE"/>
    <w:rsid w:val="006129D3"/>
    <w:rsid w:val="00616460"/>
    <w:rsid w:val="00617B88"/>
    <w:rsid w:val="00620827"/>
    <w:rsid w:val="00620CD5"/>
    <w:rsid w:val="00621E6D"/>
    <w:rsid w:val="0062398F"/>
    <w:rsid w:val="00624B8D"/>
    <w:rsid w:val="0062617E"/>
    <w:rsid w:val="00634CA1"/>
    <w:rsid w:val="006374F5"/>
    <w:rsid w:val="00643A50"/>
    <w:rsid w:val="0064495C"/>
    <w:rsid w:val="00644B13"/>
    <w:rsid w:val="00645382"/>
    <w:rsid w:val="00645784"/>
    <w:rsid w:val="00645F29"/>
    <w:rsid w:val="006467CE"/>
    <w:rsid w:val="006478CA"/>
    <w:rsid w:val="006500B6"/>
    <w:rsid w:val="006502B8"/>
    <w:rsid w:val="006504F9"/>
    <w:rsid w:val="00651304"/>
    <w:rsid w:val="00651D10"/>
    <w:rsid w:val="00653211"/>
    <w:rsid w:val="00653463"/>
    <w:rsid w:val="00655180"/>
    <w:rsid w:val="00655651"/>
    <w:rsid w:val="006559D3"/>
    <w:rsid w:val="00655B3B"/>
    <w:rsid w:val="00655BC5"/>
    <w:rsid w:val="006562B7"/>
    <w:rsid w:val="006607A6"/>
    <w:rsid w:val="00660D66"/>
    <w:rsid w:val="006651A6"/>
    <w:rsid w:val="006707A0"/>
    <w:rsid w:val="00671DCD"/>
    <w:rsid w:val="00674DD6"/>
    <w:rsid w:val="00675728"/>
    <w:rsid w:val="0067774B"/>
    <w:rsid w:val="00680124"/>
    <w:rsid w:val="006810AE"/>
    <w:rsid w:val="00682210"/>
    <w:rsid w:val="00684B2D"/>
    <w:rsid w:val="00684ED5"/>
    <w:rsid w:val="00685A78"/>
    <w:rsid w:val="00686914"/>
    <w:rsid w:val="00694F64"/>
    <w:rsid w:val="00695F7C"/>
    <w:rsid w:val="006968DC"/>
    <w:rsid w:val="00696A0C"/>
    <w:rsid w:val="0069787A"/>
    <w:rsid w:val="006A3075"/>
    <w:rsid w:val="006A5646"/>
    <w:rsid w:val="006A7337"/>
    <w:rsid w:val="006A78D6"/>
    <w:rsid w:val="006B3F65"/>
    <w:rsid w:val="006B4A86"/>
    <w:rsid w:val="006D07D3"/>
    <w:rsid w:val="006D1DB8"/>
    <w:rsid w:val="006D4658"/>
    <w:rsid w:val="006E2C58"/>
    <w:rsid w:val="006E32DE"/>
    <w:rsid w:val="006E6FA7"/>
    <w:rsid w:val="006E78F7"/>
    <w:rsid w:val="006F15D0"/>
    <w:rsid w:val="006F2B16"/>
    <w:rsid w:val="006F54D9"/>
    <w:rsid w:val="006F5709"/>
    <w:rsid w:val="006F5A79"/>
    <w:rsid w:val="006F655D"/>
    <w:rsid w:val="006F7779"/>
    <w:rsid w:val="00700533"/>
    <w:rsid w:val="0070312E"/>
    <w:rsid w:val="00703243"/>
    <w:rsid w:val="00703CBB"/>
    <w:rsid w:val="00705CBF"/>
    <w:rsid w:val="00707247"/>
    <w:rsid w:val="00707275"/>
    <w:rsid w:val="0070740E"/>
    <w:rsid w:val="00710C56"/>
    <w:rsid w:val="00710C6B"/>
    <w:rsid w:val="00710DFD"/>
    <w:rsid w:val="00711A10"/>
    <w:rsid w:val="00712F22"/>
    <w:rsid w:val="007164BB"/>
    <w:rsid w:val="00716F19"/>
    <w:rsid w:val="00717452"/>
    <w:rsid w:val="00721CBD"/>
    <w:rsid w:val="007276AC"/>
    <w:rsid w:val="007318C0"/>
    <w:rsid w:val="00736158"/>
    <w:rsid w:val="007362E7"/>
    <w:rsid w:val="00737139"/>
    <w:rsid w:val="00743706"/>
    <w:rsid w:val="00753249"/>
    <w:rsid w:val="00754130"/>
    <w:rsid w:val="00754637"/>
    <w:rsid w:val="00754EF3"/>
    <w:rsid w:val="00755977"/>
    <w:rsid w:val="00755D7A"/>
    <w:rsid w:val="00756680"/>
    <w:rsid w:val="00757FD6"/>
    <w:rsid w:val="00762E82"/>
    <w:rsid w:val="00763709"/>
    <w:rsid w:val="00764F47"/>
    <w:rsid w:val="007667C6"/>
    <w:rsid w:val="007704C2"/>
    <w:rsid w:val="00777887"/>
    <w:rsid w:val="00777BD2"/>
    <w:rsid w:val="007808EE"/>
    <w:rsid w:val="00783050"/>
    <w:rsid w:val="00785C45"/>
    <w:rsid w:val="00786202"/>
    <w:rsid w:val="00787211"/>
    <w:rsid w:val="00787390"/>
    <w:rsid w:val="007873FC"/>
    <w:rsid w:val="00793E26"/>
    <w:rsid w:val="00793FED"/>
    <w:rsid w:val="0079400D"/>
    <w:rsid w:val="00794EED"/>
    <w:rsid w:val="00795690"/>
    <w:rsid w:val="00797FE8"/>
    <w:rsid w:val="007A1FCE"/>
    <w:rsid w:val="007A3366"/>
    <w:rsid w:val="007A63AF"/>
    <w:rsid w:val="007A68DC"/>
    <w:rsid w:val="007A6A79"/>
    <w:rsid w:val="007B2173"/>
    <w:rsid w:val="007B2B27"/>
    <w:rsid w:val="007B3A3B"/>
    <w:rsid w:val="007B41D6"/>
    <w:rsid w:val="007B4FEA"/>
    <w:rsid w:val="007B751D"/>
    <w:rsid w:val="007C047B"/>
    <w:rsid w:val="007C389A"/>
    <w:rsid w:val="007C4B47"/>
    <w:rsid w:val="007C7374"/>
    <w:rsid w:val="007D066B"/>
    <w:rsid w:val="007D0878"/>
    <w:rsid w:val="007D0EC6"/>
    <w:rsid w:val="007D37A3"/>
    <w:rsid w:val="007D5BD8"/>
    <w:rsid w:val="007D76CE"/>
    <w:rsid w:val="007E04B8"/>
    <w:rsid w:val="007E3119"/>
    <w:rsid w:val="007E319F"/>
    <w:rsid w:val="007E4E01"/>
    <w:rsid w:val="007E4F90"/>
    <w:rsid w:val="007F0991"/>
    <w:rsid w:val="007F0A66"/>
    <w:rsid w:val="007F222A"/>
    <w:rsid w:val="007F3837"/>
    <w:rsid w:val="00812275"/>
    <w:rsid w:val="00813658"/>
    <w:rsid w:val="00813EF4"/>
    <w:rsid w:val="0082043B"/>
    <w:rsid w:val="0082303F"/>
    <w:rsid w:val="008232C9"/>
    <w:rsid w:val="00827BE1"/>
    <w:rsid w:val="00841543"/>
    <w:rsid w:val="00842D01"/>
    <w:rsid w:val="00845F6B"/>
    <w:rsid w:val="00847AEB"/>
    <w:rsid w:val="00850379"/>
    <w:rsid w:val="00851BF6"/>
    <w:rsid w:val="00854B88"/>
    <w:rsid w:val="0086070B"/>
    <w:rsid w:val="008616CD"/>
    <w:rsid w:val="00861BEE"/>
    <w:rsid w:val="008622FD"/>
    <w:rsid w:val="00862FF5"/>
    <w:rsid w:val="008641DB"/>
    <w:rsid w:val="0086455E"/>
    <w:rsid w:val="008650AB"/>
    <w:rsid w:val="00867A4A"/>
    <w:rsid w:val="00870C23"/>
    <w:rsid w:val="00874EDC"/>
    <w:rsid w:val="008769E7"/>
    <w:rsid w:val="0087744F"/>
    <w:rsid w:val="0087794E"/>
    <w:rsid w:val="00882926"/>
    <w:rsid w:val="00882B15"/>
    <w:rsid w:val="00885382"/>
    <w:rsid w:val="00885E34"/>
    <w:rsid w:val="0088632D"/>
    <w:rsid w:val="00886DAE"/>
    <w:rsid w:val="00886DEF"/>
    <w:rsid w:val="008873C9"/>
    <w:rsid w:val="00891431"/>
    <w:rsid w:val="00895EC9"/>
    <w:rsid w:val="0089790A"/>
    <w:rsid w:val="008A0D5F"/>
    <w:rsid w:val="008A28CB"/>
    <w:rsid w:val="008A5EA0"/>
    <w:rsid w:val="008B03F1"/>
    <w:rsid w:val="008B0C58"/>
    <w:rsid w:val="008B252D"/>
    <w:rsid w:val="008B6FC4"/>
    <w:rsid w:val="008C0422"/>
    <w:rsid w:val="008C0439"/>
    <w:rsid w:val="008C133C"/>
    <w:rsid w:val="008C189F"/>
    <w:rsid w:val="008C33E0"/>
    <w:rsid w:val="008C3EC7"/>
    <w:rsid w:val="008C4D03"/>
    <w:rsid w:val="008C4FD2"/>
    <w:rsid w:val="008D327C"/>
    <w:rsid w:val="008D43E0"/>
    <w:rsid w:val="008D52D3"/>
    <w:rsid w:val="008D7A4A"/>
    <w:rsid w:val="008E206E"/>
    <w:rsid w:val="008E38BB"/>
    <w:rsid w:val="008E4E6C"/>
    <w:rsid w:val="008E5F7F"/>
    <w:rsid w:val="008E7A73"/>
    <w:rsid w:val="008F0EFE"/>
    <w:rsid w:val="008F119E"/>
    <w:rsid w:val="008F11FF"/>
    <w:rsid w:val="008F16D3"/>
    <w:rsid w:val="008F1E09"/>
    <w:rsid w:val="008F2175"/>
    <w:rsid w:val="008F3CDA"/>
    <w:rsid w:val="00900076"/>
    <w:rsid w:val="00900F84"/>
    <w:rsid w:val="00905AFF"/>
    <w:rsid w:val="009079EE"/>
    <w:rsid w:val="0091434D"/>
    <w:rsid w:val="009146A8"/>
    <w:rsid w:val="00914FF0"/>
    <w:rsid w:val="00921FA9"/>
    <w:rsid w:val="009232A2"/>
    <w:rsid w:val="009246F5"/>
    <w:rsid w:val="0092708B"/>
    <w:rsid w:val="00927AC0"/>
    <w:rsid w:val="00930E51"/>
    <w:rsid w:val="00931591"/>
    <w:rsid w:val="009321A8"/>
    <w:rsid w:val="00933069"/>
    <w:rsid w:val="009330DA"/>
    <w:rsid w:val="00933D58"/>
    <w:rsid w:val="00934A3D"/>
    <w:rsid w:val="00935BD1"/>
    <w:rsid w:val="00935DB7"/>
    <w:rsid w:val="009365DC"/>
    <w:rsid w:val="00937ED4"/>
    <w:rsid w:val="0094075A"/>
    <w:rsid w:val="00944FE9"/>
    <w:rsid w:val="00945154"/>
    <w:rsid w:val="0095026B"/>
    <w:rsid w:val="00952A1C"/>
    <w:rsid w:val="00952DB1"/>
    <w:rsid w:val="00953544"/>
    <w:rsid w:val="00956787"/>
    <w:rsid w:val="00957C60"/>
    <w:rsid w:val="00957FFC"/>
    <w:rsid w:val="0096239B"/>
    <w:rsid w:val="0096370E"/>
    <w:rsid w:val="00963EAF"/>
    <w:rsid w:val="00964433"/>
    <w:rsid w:val="009652A2"/>
    <w:rsid w:val="00965D26"/>
    <w:rsid w:val="0096614F"/>
    <w:rsid w:val="00966194"/>
    <w:rsid w:val="00967667"/>
    <w:rsid w:val="00967CE7"/>
    <w:rsid w:val="009708E9"/>
    <w:rsid w:val="00970D9C"/>
    <w:rsid w:val="00973DC8"/>
    <w:rsid w:val="00975BFD"/>
    <w:rsid w:val="00976D78"/>
    <w:rsid w:val="0098297D"/>
    <w:rsid w:val="00986FE1"/>
    <w:rsid w:val="00987EBD"/>
    <w:rsid w:val="00990C73"/>
    <w:rsid w:val="0099136F"/>
    <w:rsid w:val="009915C8"/>
    <w:rsid w:val="00992354"/>
    <w:rsid w:val="0099743F"/>
    <w:rsid w:val="009A162C"/>
    <w:rsid w:val="009A26A4"/>
    <w:rsid w:val="009A4356"/>
    <w:rsid w:val="009A4736"/>
    <w:rsid w:val="009A4C7C"/>
    <w:rsid w:val="009A573C"/>
    <w:rsid w:val="009A6B61"/>
    <w:rsid w:val="009B090C"/>
    <w:rsid w:val="009B09BC"/>
    <w:rsid w:val="009B496A"/>
    <w:rsid w:val="009B5CEF"/>
    <w:rsid w:val="009B7D72"/>
    <w:rsid w:val="009B7E77"/>
    <w:rsid w:val="009C0D48"/>
    <w:rsid w:val="009C0D9A"/>
    <w:rsid w:val="009C1A9C"/>
    <w:rsid w:val="009C2B90"/>
    <w:rsid w:val="009C743E"/>
    <w:rsid w:val="009C76C0"/>
    <w:rsid w:val="009D0393"/>
    <w:rsid w:val="009D2E75"/>
    <w:rsid w:val="009D3961"/>
    <w:rsid w:val="009D5BF5"/>
    <w:rsid w:val="009D7348"/>
    <w:rsid w:val="009E25F8"/>
    <w:rsid w:val="009E2794"/>
    <w:rsid w:val="009E2BA0"/>
    <w:rsid w:val="009E2FBD"/>
    <w:rsid w:val="009E43B5"/>
    <w:rsid w:val="009E52CA"/>
    <w:rsid w:val="009E55E8"/>
    <w:rsid w:val="009F197F"/>
    <w:rsid w:val="009F19E3"/>
    <w:rsid w:val="009F28B5"/>
    <w:rsid w:val="009F3CAA"/>
    <w:rsid w:val="009F43E7"/>
    <w:rsid w:val="009F4AEB"/>
    <w:rsid w:val="009F4EB2"/>
    <w:rsid w:val="009F6F7C"/>
    <w:rsid w:val="00A0339E"/>
    <w:rsid w:val="00A03520"/>
    <w:rsid w:val="00A04D9A"/>
    <w:rsid w:val="00A07263"/>
    <w:rsid w:val="00A07903"/>
    <w:rsid w:val="00A123FE"/>
    <w:rsid w:val="00A12E59"/>
    <w:rsid w:val="00A1378A"/>
    <w:rsid w:val="00A16E22"/>
    <w:rsid w:val="00A16E87"/>
    <w:rsid w:val="00A17A40"/>
    <w:rsid w:val="00A2178C"/>
    <w:rsid w:val="00A21BA8"/>
    <w:rsid w:val="00A24705"/>
    <w:rsid w:val="00A25901"/>
    <w:rsid w:val="00A25E17"/>
    <w:rsid w:val="00A26485"/>
    <w:rsid w:val="00A266EE"/>
    <w:rsid w:val="00A31109"/>
    <w:rsid w:val="00A3652C"/>
    <w:rsid w:val="00A41366"/>
    <w:rsid w:val="00A414BC"/>
    <w:rsid w:val="00A41C37"/>
    <w:rsid w:val="00A42472"/>
    <w:rsid w:val="00A4568F"/>
    <w:rsid w:val="00A460A8"/>
    <w:rsid w:val="00A4684D"/>
    <w:rsid w:val="00A46ED0"/>
    <w:rsid w:val="00A51B67"/>
    <w:rsid w:val="00A54E39"/>
    <w:rsid w:val="00A55F86"/>
    <w:rsid w:val="00A57285"/>
    <w:rsid w:val="00A64A13"/>
    <w:rsid w:val="00A65BD6"/>
    <w:rsid w:val="00A663AD"/>
    <w:rsid w:val="00A66B0C"/>
    <w:rsid w:val="00A7048D"/>
    <w:rsid w:val="00A7057C"/>
    <w:rsid w:val="00A71EE6"/>
    <w:rsid w:val="00A721CD"/>
    <w:rsid w:val="00A74F35"/>
    <w:rsid w:val="00A81469"/>
    <w:rsid w:val="00A82F1D"/>
    <w:rsid w:val="00A841EC"/>
    <w:rsid w:val="00A86C49"/>
    <w:rsid w:val="00A8774B"/>
    <w:rsid w:val="00A90972"/>
    <w:rsid w:val="00A9385E"/>
    <w:rsid w:val="00A941B1"/>
    <w:rsid w:val="00A963FB"/>
    <w:rsid w:val="00A96BEC"/>
    <w:rsid w:val="00A97A07"/>
    <w:rsid w:val="00AA0719"/>
    <w:rsid w:val="00AA2DDB"/>
    <w:rsid w:val="00AA30CC"/>
    <w:rsid w:val="00AA38C1"/>
    <w:rsid w:val="00AA6223"/>
    <w:rsid w:val="00AA6750"/>
    <w:rsid w:val="00AA7EEF"/>
    <w:rsid w:val="00AB1904"/>
    <w:rsid w:val="00AB1E53"/>
    <w:rsid w:val="00AB6104"/>
    <w:rsid w:val="00AB66C5"/>
    <w:rsid w:val="00AC1C80"/>
    <w:rsid w:val="00AC3593"/>
    <w:rsid w:val="00AC77B9"/>
    <w:rsid w:val="00AD0BA5"/>
    <w:rsid w:val="00AD5736"/>
    <w:rsid w:val="00AD73F7"/>
    <w:rsid w:val="00AE13AB"/>
    <w:rsid w:val="00AE2980"/>
    <w:rsid w:val="00AE4353"/>
    <w:rsid w:val="00AE5BFD"/>
    <w:rsid w:val="00AF071E"/>
    <w:rsid w:val="00AF4B0A"/>
    <w:rsid w:val="00B00AF7"/>
    <w:rsid w:val="00B01481"/>
    <w:rsid w:val="00B01AE5"/>
    <w:rsid w:val="00B040DB"/>
    <w:rsid w:val="00B07518"/>
    <w:rsid w:val="00B11E4E"/>
    <w:rsid w:val="00B1215E"/>
    <w:rsid w:val="00B1291A"/>
    <w:rsid w:val="00B12931"/>
    <w:rsid w:val="00B14291"/>
    <w:rsid w:val="00B14B1D"/>
    <w:rsid w:val="00B14BE4"/>
    <w:rsid w:val="00B15126"/>
    <w:rsid w:val="00B16075"/>
    <w:rsid w:val="00B23D27"/>
    <w:rsid w:val="00B27CB6"/>
    <w:rsid w:val="00B35AA2"/>
    <w:rsid w:val="00B368EC"/>
    <w:rsid w:val="00B372DE"/>
    <w:rsid w:val="00B37B80"/>
    <w:rsid w:val="00B4025F"/>
    <w:rsid w:val="00B40EB0"/>
    <w:rsid w:val="00B410FA"/>
    <w:rsid w:val="00B465DB"/>
    <w:rsid w:val="00B46C63"/>
    <w:rsid w:val="00B5276C"/>
    <w:rsid w:val="00B52C50"/>
    <w:rsid w:val="00B546C2"/>
    <w:rsid w:val="00B54D54"/>
    <w:rsid w:val="00B63DB4"/>
    <w:rsid w:val="00B6674A"/>
    <w:rsid w:val="00B66F56"/>
    <w:rsid w:val="00B724A7"/>
    <w:rsid w:val="00B733FA"/>
    <w:rsid w:val="00B7378B"/>
    <w:rsid w:val="00B73A72"/>
    <w:rsid w:val="00B779E7"/>
    <w:rsid w:val="00B80587"/>
    <w:rsid w:val="00B80BD6"/>
    <w:rsid w:val="00B837AB"/>
    <w:rsid w:val="00B85061"/>
    <w:rsid w:val="00B86769"/>
    <w:rsid w:val="00B86963"/>
    <w:rsid w:val="00B90F1D"/>
    <w:rsid w:val="00B90FC9"/>
    <w:rsid w:val="00B93F4A"/>
    <w:rsid w:val="00B942F9"/>
    <w:rsid w:val="00B949C5"/>
    <w:rsid w:val="00B9621A"/>
    <w:rsid w:val="00B96D13"/>
    <w:rsid w:val="00B97A32"/>
    <w:rsid w:val="00BA100E"/>
    <w:rsid w:val="00BA3930"/>
    <w:rsid w:val="00BA4F8A"/>
    <w:rsid w:val="00BA6EBA"/>
    <w:rsid w:val="00BA7990"/>
    <w:rsid w:val="00BB0BCF"/>
    <w:rsid w:val="00BB222E"/>
    <w:rsid w:val="00BB266F"/>
    <w:rsid w:val="00BB2A68"/>
    <w:rsid w:val="00BB570B"/>
    <w:rsid w:val="00BB7C81"/>
    <w:rsid w:val="00BC3D02"/>
    <w:rsid w:val="00BC40F7"/>
    <w:rsid w:val="00BC446F"/>
    <w:rsid w:val="00BC736C"/>
    <w:rsid w:val="00BD008B"/>
    <w:rsid w:val="00BD02FB"/>
    <w:rsid w:val="00BD1147"/>
    <w:rsid w:val="00BD6370"/>
    <w:rsid w:val="00BD7387"/>
    <w:rsid w:val="00BE181F"/>
    <w:rsid w:val="00BE33E7"/>
    <w:rsid w:val="00BE4244"/>
    <w:rsid w:val="00BE6923"/>
    <w:rsid w:val="00BF1AA2"/>
    <w:rsid w:val="00BF4FDA"/>
    <w:rsid w:val="00BF562C"/>
    <w:rsid w:val="00BF5EB7"/>
    <w:rsid w:val="00BF5FDE"/>
    <w:rsid w:val="00C01493"/>
    <w:rsid w:val="00C01FA6"/>
    <w:rsid w:val="00C021C8"/>
    <w:rsid w:val="00C03158"/>
    <w:rsid w:val="00C06407"/>
    <w:rsid w:val="00C069B4"/>
    <w:rsid w:val="00C06AB7"/>
    <w:rsid w:val="00C11556"/>
    <w:rsid w:val="00C14B5C"/>
    <w:rsid w:val="00C164DB"/>
    <w:rsid w:val="00C1654F"/>
    <w:rsid w:val="00C200C9"/>
    <w:rsid w:val="00C20581"/>
    <w:rsid w:val="00C20AAE"/>
    <w:rsid w:val="00C23045"/>
    <w:rsid w:val="00C234DC"/>
    <w:rsid w:val="00C247E2"/>
    <w:rsid w:val="00C27349"/>
    <w:rsid w:val="00C30805"/>
    <w:rsid w:val="00C332E8"/>
    <w:rsid w:val="00C33540"/>
    <w:rsid w:val="00C37390"/>
    <w:rsid w:val="00C376BB"/>
    <w:rsid w:val="00C37F2F"/>
    <w:rsid w:val="00C40D99"/>
    <w:rsid w:val="00C41160"/>
    <w:rsid w:val="00C41341"/>
    <w:rsid w:val="00C4278F"/>
    <w:rsid w:val="00C44C32"/>
    <w:rsid w:val="00C5101E"/>
    <w:rsid w:val="00C53D82"/>
    <w:rsid w:val="00C53F68"/>
    <w:rsid w:val="00C54168"/>
    <w:rsid w:val="00C55029"/>
    <w:rsid w:val="00C56796"/>
    <w:rsid w:val="00C56FDF"/>
    <w:rsid w:val="00C570A5"/>
    <w:rsid w:val="00C61C5E"/>
    <w:rsid w:val="00C64661"/>
    <w:rsid w:val="00C671A8"/>
    <w:rsid w:val="00C70F17"/>
    <w:rsid w:val="00C715AC"/>
    <w:rsid w:val="00C72A0B"/>
    <w:rsid w:val="00C758F1"/>
    <w:rsid w:val="00C802BC"/>
    <w:rsid w:val="00C82125"/>
    <w:rsid w:val="00C875EC"/>
    <w:rsid w:val="00C9094C"/>
    <w:rsid w:val="00C914E5"/>
    <w:rsid w:val="00C924FF"/>
    <w:rsid w:val="00C95F5A"/>
    <w:rsid w:val="00C96045"/>
    <w:rsid w:val="00C96525"/>
    <w:rsid w:val="00CA12EC"/>
    <w:rsid w:val="00CA1ABC"/>
    <w:rsid w:val="00CA59A0"/>
    <w:rsid w:val="00CA6007"/>
    <w:rsid w:val="00CB03D5"/>
    <w:rsid w:val="00CB044E"/>
    <w:rsid w:val="00CB0724"/>
    <w:rsid w:val="00CB2349"/>
    <w:rsid w:val="00CB2FEB"/>
    <w:rsid w:val="00CB4747"/>
    <w:rsid w:val="00CB51E2"/>
    <w:rsid w:val="00CB5483"/>
    <w:rsid w:val="00CB5618"/>
    <w:rsid w:val="00CB6F52"/>
    <w:rsid w:val="00CB7773"/>
    <w:rsid w:val="00CC009E"/>
    <w:rsid w:val="00CC07E3"/>
    <w:rsid w:val="00CC122F"/>
    <w:rsid w:val="00CC247B"/>
    <w:rsid w:val="00CC4C13"/>
    <w:rsid w:val="00CC52C0"/>
    <w:rsid w:val="00CD0F12"/>
    <w:rsid w:val="00CD22EA"/>
    <w:rsid w:val="00CD2960"/>
    <w:rsid w:val="00CD3173"/>
    <w:rsid w:val="00CD3CAD"/>
    <w:rsid w:val="00CD466E"/>
    <w:rsid w:val="00CD5520"/>
    <w:rsid w:val="00CD67A5"/>
    <w:rsid w:val="00CE26B2"/>
    <w:rsid w:val="00CE29DF"/>
    <w:rsid w:val="00CE3216"/>
    <w:rsid w:val="00CE35B0"/>
    <w:rsid w:val="00CE35D8"/>
    <w:rsid w:val="00CE7FF5"/>
    <w:rsid w:val="00CF15CA"/>
    <w:rsid w:val="00CF20E9"/>
    <w:rsid w:val="00CF3E17"/>
    <w:rsid w:val="00CF4DDE"/>
    <w:rsid w:val="00CF5BAC"/>
    <w:rsid w:val="00D0064D"/>
    <w:rsid w:val="00D00A72"/>
    <w:rsid w:val="00D010DB"/>
    <w:rsid w:val="00D01797"/>
    <w:rsid w:val="00D027B8"/>
    <w:rsid w:val="00D02A04"/>
    <w:rsid w:val="00D033CA"/>
    <w:rsid w:val="00D045FD"/>
    <w:rsid w:val="00D05D07"/>
    <w:rsid w:val="00D063B5"/>
    <w:rsid w:val="00D10E1C"/>
    <w:rsid w:val="00D128C3"/>
    <w:rsid w:val="00D12CFB"/>
    <w:rsid w:val="00D12E00"/>
    <w:rsid w:val="00D13D8A"/>
    <w:rsid w:val="00D148F9"/>
    <w:rsid w:val="00D16B04"/>
    <w:rsid w:val="00D200AD"/>
    <w:rsid w:val="00D2233B"/>
    <w:rsid w:val="00D2367C"/>
    <w:rsid w:val="00D2431C"/>
    <w:rsid w:val="00D250C3"/>
    <w:rsid w:val="00D26227"/>
    <w:rsid w:val="00D3459F"/>
    <w:rsid w:val="00D35711"/>
    <w:rsid w:val="00D37C0D"/>
    <w:rsid w:val="00D37F9F"/>
    <w:rsid w:val="00D40295"/>
    <w:rsid w:val="00D42A43"/>
    <w:rsid w:val="00D446DC"/>
    <w:rsid w:val="00D46369"/>
    <w:rsid w:val="00D46EB4"/>
    <w:rsid w:val="00D500D5"/>
    <w:rsid w:val="00D520BC"/>
    <w:rsid w:val="00D52663"/>
    <w:rsid w:val="00D5316A"/>
    <w:rsid w:val="00D54E74"/>
    <w:rsid w:val="00D553E4"/>
    <w:rsid w:val="00D5676E"/>
    <w:rsid w:val="00D56E37"/>
    <w:rsid w:val="00D6092C"/>
    <w:rsid w:val="00D63379"/>
    <w:rsid w:val="00D63712"/>
    <w:rsid w:val="00D63D9A"/>
    <w:rsid w:val="00D64E19"/>
    <w:rsid w:val="00D6738A"/>
    <w:rsid w:val="00D67A23"/>
    <w:rsid w:val="00D67D33"/>
    <w:rsid w:val="00D70362"/>
    <w:rsid w:val="00D70525"/>
    <w:rsid w:val="00D774FF"/>
    <w:rsid w:val="00D811A8"/>
    <w:rsid w:val="00D911FD"/>
    <w:rsid w:val="00D92F32"/>
    <w:rsid w:val="00D9467D"/>
    <w:rsid w:val="00D95288"/>
    <w:rsid w:val="00D9581C"/>
    <w:rsid w:val="00D96023"/>
    <w:rsid w:val="00D96810"/>
    <w:rsid w:val="00DA2CFA"/>
    <w:rsid w:val="00DA3002"/>
    <w:rsid w:val="00DB0B2D"/>
    <w:rsid w:val="00DB60FA"/>
    <w:rsid w:val="00DB77B0"/>
    <w:rsid w:val="00DC1DDA"/>
    <w:rsid w:val="00DC4853"/>
    <w:rsid w:val="00DC7A39"/>
    <w:rsid w:val="00DD1178"/>
    <w:rsid w:val="00DD3B0E"/>
    <w:rsid w:val="00DE1064"/>
    <w:rsid w:val="00DE141D"/>
    <w:rsid w:val="00DE14C4"/>
    <w:rsid w:val="00DE1EA9"/>
    <w:rsid w:val="00DE5DD3"/>
    <w:rsid w:val="00DE68F2"/>
    <w:rsid w:val="00DE6AC6"/>
    <w:rsid w:val="00DE6C81"/>
    <w:rsid w:val="00DF0A2F"/>
    <w:rsid w:val="00DF0F1D"/>
    <w:rsid w:val="00DF24F6"/>
    <w:rsid w:val="00DF57E8"/>
    <w:rsid w:val="00E00541"/>
    <w:rsid w:val="00E00569"/>
    <w:rsid w:val="00E01E52"/>
    <w:rsid w:val="00E044DC"/>
    <w:rsid w:val="00E051DB"/>
    <w:rsid w:val="00E10904"/>
    <w:rsid w:val="00E11FCC"/>
    <w:rsid w:val="00E12FB6"/>
    <w:rsid w:val="00E15F32"/>
    <w:rsid w:val="00E160C8"/>
    <w:rsid w:val="00E162F8"/>
    <w:rsid w:val="00E20E16"/>
    <w:rsid w:val="00E20E48"/>
    <w:rsid w:val="00E21EF8"/>
    <w:rsid w:val="00E23DDD"/>
    <w:rsid w:val="00E246B2"/>
    <w:rsid w:val="00E24BE5"/>
    <w:rsid w:val="00E25467"/>
    <w:rsid w:val="00E25E40"/>
    <w:rsid w:val="00E26223"/>
    <w:rsid w:val="00E304C6"/>
    <w:rsid w:val="00E3298E"/>
    <w:rsid w:val="00E332DE"/>
    <w:rsid w:val="00E34E03"/>
    <w:rsid w:val="00E35CDA"/>
    <w:rsid w:val="00E42B92"/>
    <w:rsid w:val="00E50D74"/>
    <w:rsid w:val="00E50D88"/>
    <w:rsid w:val="00E577BE"/>
    <w:rsid w:val="00E61F00"/>
    <w:rsid w:val="00E645FB"/>
    <w:rsid w:val="00E658AD"/>
    <w:rsid w:val="00E6675A"/>
    <w:rsid w:val="00E67AD3"/>
    <w:rsid w:val="00E7245E"/>
    <w:rsid w:val="00E73749"/>
    <w:rsid w:val="00E742D1"/>
    <w:rsid w:val="00E74438"/>
    <w:rsid w:val="00E7554A"/>
    <w:rsid w:val="00E773D4"/>
    <w:rsid w:val="00E773FC"/>
    <w:rsid w:val="00E77DE1"/>
    <w:rsid w:val="00E80743"/>
    <w:rsid w:val="00E80A4A"/>
    <w:rsid w:val="00E8150F"/>
    <w:rsid w:val="00E81ECD"/>
    <w:rsid w:val="00E82467"/>
    <w:rsid w:val="00E843DB"/>
    <w:rsid w:val="00E84AE8"/>
    <w:rsid w:val="00E84D7D"/>
    <w:rsid w:val="00E85354"/>
    <w:rsid w:val="00E868B1"/>
    <w:rsid w:val="00E875C6"/>
    <w:rsid w:val="00E87DDA"/>
    <w:rsid w:val="00E903BE"/>
    <w:rsid w:val="00E90484"/>
    <w:rsid w:val="00E92F7A"/>
    <w:rsid w:val="00E94326"/>
    <w:rsid w:val="00E953B4"/>
    <w:rsid w:val="00E95883"/>
    <w:rsid w:val="00EA1E61"/>
    <w:rsid w:val="00EA309A"/>
    <w:rsid w:val="00EA3BFA"/>
    <w:rsid w:val="00EA3C75"/>
    <w:rsid w:val="00EA406C"/>
    <w:rsid w:val="00EA6438"/>
    <w:rsid w:val="00EA6559"/>
    <w:rsid w:val="00EB1524"/>
    <w:rsid w:val="00EB27C2"/>
    <w:rsid w:val="00EB4118"/>
    <w:rsid w:val="00EB60C2"/>
    <w:rsid w:val="00EB76F8"/>
    <w:rsid w:val="00EB7C29"/>
    <w:rsid w:val="00EB7CD3"/>
    <w:rsid w:val="00EC2F59"/>
    <w:rsid w:val="00EC4CEB"/>
    <w:rsid w:val="00EC6D2E"/>
    <w:rsid w:val="00ED3F62"/>
    <w:rsid w:val="00ED633A"/>
    <w:rsid w:val="00ED75C7"/>
    <w:rsid w:val="00EE0EA7"/>
    <w:rsid w:val="00EE2299"/>
    <w:rsid w:val="00EE2414"/>
    <w:rsid w:val="00EE4978"/>
    <w:rsid w:val="00EE6EDC"/>
    <w:rsid w:val="00EE750C"/>
    <w:rsid w:val="00EE7E99"/>
    <w:rsid w:val="00EF1075"/>
    <w:rsid w:val="00EF2272"/>
    <w:rsid w:val="00EF6200"/>
    <w:rsid w:val="00EF6D1A"/>
    <w:rsid w:val="00F03CB8"/>
    <w:rsid w:val="00F03DD8"/>
    <w:rsid w:val="00F05361"/>
    <w:rsid w:val="00F05704"/>
    <w:rsid w:val="00F12966"/>
    <w:rsid w:val="00F15D9B"/>
    <w:rsid w:val="00F26E2D"/>
    <w:rsid w:val="00F314F7"/>
    <w:rsid w:val="00F31A74"/>
    <w:rsid w:val="00F3242A"/>
    <w:rsid w:val="00F33EAB"/>
    <w:rsid w:val="00F34A68"/>
    <w:rsid w:val="00F3755B"/>
    <w:rsid w:val="00F42754"/>
    <w:rsid w:val="00F43D59"/>
    <w:rsid w:val="00F45B03"/>
    <w:rsid w:val="00F45E78"/>
    <w:rsid w:val="00F526EB"/>
    <w:rsid w:val="00F5337F"/>
    <w:rsid w:val="00F53E91"/>
    <w:rsid w:val="00F54871"/>
    <w:rsid w:val="00F61219"/>
    <w:rsid w:val="00F618F4"/>
    <w:rsid w:val="00F62742"/>
    <w:rsid w:val="00F643A2"/>
    <w:rsid w:val="00F6440E"/>
    <w:rsid w:val="00F658CC"/>
    <w:rsid w:val="00F6626B"/>
    <w:rsid w:val="00F7367D"/>
    <w:rsid w:val="00F73D37"/>
    <w:rsid w:val="00F75DC3"/>
    <w:rsid w:val="00F76D64"/>
    <w:rsid w:val="00F77C05"/>
    <w:rsid w:val="00F80ACE"/>
    <w:rsid w:val="00F8215D"/>
    <w:rsid w:val="00F85A1B"/>
    <w:rsid w:val="00F869CB"/>
    <w:rsid w:val="00F9103A"/>
    <w:rsid w:val="00F910DF"/>
    <w:rsid w:val="00F912ED"/>
    <w:rsid w:val="00F91922"/>
    <w:rsid w:val="00F938F8"/>
    <w:rsid w:val="00F960EF"/>
    <w:rsid w:val="00F97253"/>
    <w:rsid w:val="00F97335"/>
    <w:rsid w:val="00FA111C"/>
    <w:rsid w:val="00FA3D6C"/>
    <w:rsid w:val="00FA58B6"/>
    <w:rsid w:val="00FA67D9"/>
    <w:rsid w:val="00FA6C6C"/>
    <w:rsid w:val="00FA7AD0"/>
    <w:rsid w:val="00FB011A"/>
    <w:rsid w:val="00FB2620"/>
    <w:rsid w:val="00FB3B05"/>
    <w:rsid w:val="00FB5D91"/>
    <w:rsid w:val="00FC0F73"/>
    <w:rsid w:val="00FC3FAF"/>
    <w:rsid w:val="00FC5C8D"/>
    <w:rsid w:val="00FC7F59"/>
    <w:rsid w:val="00FD0041"/>
    <w:rsid w:val="00FD2A02"/>
    <w:rsid w:val="00FD5515"/>
    <w:rsid w:val="00FD7F8B"/>
    <w:rsid w:val="00FE0678"/>
    <w:rsid w:val="00FE0827"/>
    <w:rsid w:val="00FE3213"/>
    <w:rsid w:val="00FF1510"/>
    <w:rsid w:val="00FF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4363"/>
  <w15:chartTrackingRefBased/>
  <w15:docId w15:val="{C423AA84-32AB-4CF2-B07B-11DB9DE8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E39"/>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customStyle="1" w:styleId="a3">
    <w:name w:val="Название"/>
    <w:basedOn w:val="a"/>
    <w:qFormat/>
    <w:rsid w:val="00FD2A02"/>
    <w:pPr>
      <w:jc w:val="center"/>
    </w:pPr>
    <w:rPr>
      <w:b/>
      <w:bCs/>
      <w:sz w:val="16"/>
    </w:rPr>
  </w:style>
  <w:style w:type="paragraph" w:styleId="a4">
    <w:name w:val="Body Text"/>
    <w:basedOn w:val="a"/>
    <w:link w:val="a5"/>
    <w:uiPriority w:val="99"/>
    <w:rsid w:val="00FD2A02"/>
  </w:style>
  <w:style w:type="paragraph" w:styleId="a6">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7">
    <w:name w:val="annotation text"/>
    <w:basedOn w:val="a"/>
    <w:link w:val="11"/>
    <w:uiPriority w:val="99"/>
    <w:rsid w:val="00FD2A02"/>
    <w:rPr>
      <w:sz w:val="20"/>
      <w:szCs w:val="20"/>
    </w:rPr>
  </w:style>
  <w:style w:type="character" w:customStyle="1" w:styleId="11">
    <w:name w:val="Текст примечания Знак1"/>
    <w:basedOn w:val="a0"/>
    <w:link w:val="a7"/>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uiPriority w:val="99"/>
    <w:rsid w:val="0049583A"/>
    <w:rPr>
      <w:color w:val="0000FF"/>
      <w:u w:val="single"/>
    </w:rPr>
  </w:style>
  <w:style w:type="table" w:styleId="af2">
    <w:name w:val="Table Grid"/>
    <w:basedOn w:val="a1"/>
    <w:uiPriority w:val="59"/>
    <w:rsid w:val="0049583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7"/>
    <w:next w:val="a7"/>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character" w:customStyle="1" w:styleId="afb">
    <w:name w:val="Текст примечания Знак"/>
    <w:uiPriority w:val="99"/>
    <w:rsid w:val="00C9094C"/>
    <w:rPr>
      <w:rFonts w:eastAsia="Times New Roman" w:cs="Times New Roman"/>
      <w:sz w:val="20"/>
      <w:szCs w:val="20"/>
      <w:lang w:eastAsia="ru-RU"/>
    </w:rPr>
  </w:style>
  <w:style w:type="paragraph" w:customStyle="1" w:styleId="4">
    <w:name w:val="заголовок 4"/>
    <w:basedOn w:val="a"/>
    <w:next w:val="a"/>
    <w:rsid w:val="00C9094C"/>
    <w:pPr>
      <w:keepNext/>
      <w:spacing w:before="0"/>
      <w:jc w:val="left"/>
    </w:pPr>
    <w:rPr>
      <w:b/>
      <w:szCs w:val="20"/>
    </w:rPr>
  </w:style>
  <w:style w:type="paragraph" w:customStyle="1" w:styleId="BodyText21">
    <w:name w:val="Body Text 21"/>
    <w:basedOn w:val="a"/>
    <w:uiPriority w:val="99"/>
    <w:rsid w:val="00C9094C"/>
    <w:pPr>
      <w:tabs>
        <w:tab w:val="left" w:pos="-284"/>
        <w:tab w:val="left" w:pos="-142"/>
      </w:tabs>
      <w:autoSpaceDE w:val="0"/>
      <w:autoSpaceDN w:val="0"/>
      <w:spacing w:before="0"/>
      <w:ind w:right="-1"/>
    </w:pPr>
    <w:rPr>
      <w:sz w:val="23"/>
      <w:szCs w:val="23"/>
    </w:rPr>
  </w:style>
  <w:style w:type="paragraph" w:styleId="afc">
    <w:name w:val="Plain Text"/>
    <w:basedOn w:val="a"/>
    <w:link w:val="afd"/>
    <w:uiPriority w:val="99"/>
    <w:rsid w:val="00C9094C"/>
    <w:pPr>
      <w:spacing w:before="0"/>
      <w:jc w:val="left"/>
    </w:pPr>
    <w:rPr>
      <w:rFonts w:ascii="Courier New" w:hAnsi="Courier New" w:cs="Courier New"/>
      <w:sz w:val="20"/>
      <w:szCs w:val="20"/>
    </w:rPr>
  </w:style>
  <w:style w:type="character" w:customStyle="1" w:styleId="afd">
    <w:name w:val="Текст Знак"/>
    <w:link w:val="afc"/>
    <w:uiPriority w:val="99"/>
    <w:rsid w:val="00C9094C"/>
    <w:rPr>
      <w:rFonts w:ascii="Courier New" w:hAnsi="Courier New" w:cs="Courier New"/>
    </w:rPr>
  </w:style>
  <w:style w:type="character" w:customStyle="1" w:styleId="a5">
    <w:name w:val="Основной текст Знак"/>
    <w:link w:val="a4"/>
    <w:uiPriority w:val="99"/>
    <w:rsid w:val="00C9094C"/>
    <w:rPr>
      <w:sz w:val="24"/>
      <w:szCs w:val="24"/>
    </w:rPr>
  </w:style>
  <w:style w:type="paragraph" w:customStyle="1" w:styleId="rtejustify">
    <w:name w:val="rtejustify"/>
    <w:basedOn w:val="a"/>
    <w:rsid w:val="00C9094C"/>
    <w:pPr>
      <w:spacing w:before="0" w:after="360" w:line="384"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53161">
      <w:bodyDiv w:val="1"/>
      <w:marLeft w:val="0"/>
      <w:marRight w:val="0"/>
      <w:marTop w:val="0"/>
      <w:marBottom w:val="0"/>
      <w:divBdr>
        <w:top w:val="none" w:sz="0" w:space="0" w:color="auto"/>
        <w:left w:val="none" w:sz="0" w:space="0" w:color="auto"/>
        <w:bottom w:val="none" w:sz="0" w:space="0" w:color="auto"/>
        <w:right w:val="none" w:sz="0" w:space="0" w:color="auto"/>
      </w:divBdr>
    </w:div>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 w:id="19314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argen@rosat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93DE-FC1B-490B-AC41-06623BAD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6055</Words>
  <Characters>34519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40494</CharactersWithSpaces>
  <SharedDoc>false</SharedDoc>
  <HLinks>
    <vt:vector size="6" baseType="variant">
      <vt:variant>
        <vt:i4>524321</vt:i4>
      </vt:variant>
      <vt:variant>
        <vt:i4>23</vt:i4>
      </vt:variant>
      <vt:variant>
        <vt:i4>0</vt:i4>
      </vt:variant>
      <vt:variant>
        <vt:i4>5</vt:i4>
      </vt:variant>
      <vt:variant>
        <vt:lpwstr>mailto:niiargen@rosatom.ru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subject/>
  <dc:creator>Поротикова А.А.</dc:creator>
  <cp:keywords/>
  <dc:description/>
  <cp:lastModifiedBy>Гришина Ольга Викторовна</cp:lastModifiedBy>
  <cp:revision>5</cp:revision>
  <cp:lastPrinted>2023-08-30T09:11:00Z</cp:lastPrinted>
  <dcterms:created xsi:type="dcterms:W3CDTF">2024-01-16T09:26:00Z</dcterms:created>
  <dcterms:modified xsi:type="dcterms:W3CDTF">2024-02-20T05:27:00Z</dcterms:modified>
</cp:coreProperties>
</file>